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BE28" w14:textId="77777777" w:rsidR="00E06FF9" w:rsidRPr="00D915CB" w:rsidRDefault="00E06FF9" w:rsidP="00705AE5">
      <w:pPr>
        <w:rPr>
          <w:rFonts w:cs="Arial"/>
          <w:sz w:val="22"/>
        </w:rPr>
      </w:pPr>
    </w:p>
    <w:p w14:paraId="6C2501A9" w14:textId="77777777" w:rsidR="00957E63" w:rsidRPr="00D915CB" w:rsidRDefault="00957E63" w:rsidP="00705AE5">
      <w:pPr>
        <w:rPr>
          <w:rFonts w:cs="Arial"/>
          <w:sz w:val="22"/>
        </w:rPr>
      </w:pPr>
    </w:p>
    <w:p w14:paraId="6C71F903" w14:textId="209ACACB" w:rsidR="000D288A" w:rsidRPr="00D915CB" w:rsidRDefault="000D288A" w:rsidP="00705AE5">
      <w:pPr>
        <w:rPr>
          <w:rFonts w:cs="Arial"/>
          <w:sz w:val="22"/>
        </w:rPr>
      </w:pPr>
    </w:p>
    <w:p w14:paraId="7A851107" w14:textId="77777777" w:rsidR="001C6C9D" w:rsidRPr="001C6C9D" w:rsidRDefault="001C6C9D" w:rsidP="001C6C9D">
      <w:pPr>
        <w:spacing w:before="0"/>
        <w:jc w:val="center"/>
        <w:rPr>
          <w:rFonts w:eastAsia="Cambria" w:cs="Arial"/>
          <w:b/>
          <w:color w:val="auto"/>
          <w:sz w:val="22"/>
        </w:rPr>
      </w:pPr>
      <w:r w:rsidRPr="001C6C9D">
        <w:rPr>
          <w:rFonts w:eastAsia="Cambria" w:cs="Arial"/>
          <w:b/>
          <w:color w:val="auto"/>
          <w:sz w:val="22"/>
        </w:rPr>
        <w:t>Subsidy Layering Review Guidelines &amp; Application</w:t>
      </w:r>
    </w:p>
    <w:p w14:paraId="5DEB25AA" w14:textId="77777777" w:rsidR="001C6C9D" w:rsidRPr="001C6C9D" w:rsidRDefault="001C6C9D" w:rsidP="001C6C9D">
      <w:pPr>
        <w:spacing w:before="0"/>
        <w:rPr>
          <w:rFonts w:eastAsia="Cambria" w:cs="Arial"/>
          <w:color w:val="auto"/>
          <w:sz w:val="22"/>
        </w:rPr>
      </w:pPr>
    </w:p>
    <w:p w14:paraId="2110C8CC" w14:textId="213E81B8" w:rsidR="001C6C9D" w:rsidRPr="001C6C9D" w:rsidRDefault="001C6C9D" w:rsidP="001C6C9D">
      <w:pPr>
        <w:spacing w:before="0"/>
        <w:rPr>
          <w:rFonts w:eastAsia="Cambria" w:cs="Arial"/>
          <w:color w:val="auto"/>
          <w:sz w:val="22"/>
        </w:rPr>
      </w:pPr>
      <w:r w:rsidRPr="001C6C9D">
        <w:rPr>
          <w:rFonts w:eastAsia="Cambria" w:cs="Arial"/>
          <w:color w:val="auto"/>
          <w:sz w:val="22"/>
        </w:rPr>
        <w:t>In 2010, HUD granted the Ohio Housing Finance Agency (OHFA) the authority to complete Subsidy Layering Reviews (SLR).  Public Housing Authorit</w:t>
      </w:r>
      <w:r w:rsidRPr="00D915CB">
        <w:rPr>
          <w:rFonts w:eastAsia="Cambria" w:cs="Arial"/>
          <w:color w:val="auto"/>
          <w:sz w:val="22"/>
        </w:rPr>
        <w:t>ies’</w:t>
      </w:r>
      <w:r w:rsidRPr="001C6C9D">
        <w:rPr>
          <w:rFonts w:eastAsia="Cambria" w:cs="Arial"/>
          <w:color w:val="auto"/>
          <w:sz w:val="22"/>
        </w:rPr>
        <w:t xml:space="preserve"> (PHA) SLR Applicants may choose whether to complete this review through OHFA or through HUD. OHFA’s priority will be to complete this review for PHA SLR applicants concurrent with the review of the final application for Low Income Housing Tax Credits (LIHTC). In addition, only PHA SLR applicants that can provide a complete SLR Application with their final LIHTC Application should apply through OHFA.  </w:t>
      </w:r>
    </w:p>
    <w:p w14:paraId="1BF3EC04" w14:textId="77777777" w:rsidR="001C6C9D" w:rsidRPr="001C6C9D" w:rsidRDefault="001C6C9D" w:rsidP="001C6C9D">
      <w:pPr>
        <w:spacing w:before="0"/>
        <w:rPr>
          <w:rFonts w:eastAsia="Cambria" w:cs="Arial"/>
          <w:color w:val="auto"/>
          <w:sz w:val="22"/>
        </w:rPr>
      </w:pPr>
    </w:p>
    <w:p w14:paraId="77B207E0"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OHFA’s Director of Multifamily Housing may consider completing an SLR for applicants who have already completed the review of the final LIHTC application, but have not yet placed in service. The Director will consider project specific circumstances. These types of reviews will require a SLR application fee of $5,000 as they are time consuming and OHFA will need to consider any changes that have occurred since the LIHTC final application underwrite.  </w:t>
      </w:r>
    </w:p>
    <w:p w14:paraId="03E525F3" w14:textId="77777777" w:rsidR="001C6C9D" w:rsidRPr="001C6C9D" w:rsidRDefault="001C6C9D" w:rsidP="001C6C9D">
      <w:pPr>
        <w:spacing w:before="0"/>
        <w:rPr>
          <w:rFonts w:eastAsia="Cambria" w:cs="Arial"/>
          <w:color w:val="auto"/>
          <w:sz w:val="22"/>
        </w:rPr>
      </w:pPr>
    </w:p>
    <w:p w14:paraId="08ED7B47"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For OHFA to complete the SLR, the project must receive a new Section 8 Project</w:t>
      </w:r>
      <w:r w:rsidRPr="001C6C9D">
        <w:rPr>
          <w:rFonts w:ascii="Cambria Math" w:eastAsia="Cambria" w:hAnsi="Cambria Math" w:cs="Cambria Math"/>
          <w:color w:val="auto"/>
          <w:sz w:val="22"/>
        </w:rPr>
        <w:t>‐</w:t>
      </w:r>
      <w:r w:rsidRPr="001C6C9D">
        <w:rPr>
          <w:rFonts w:eastAsia="Cambria" w:cs="Arial"/>
          <w:color w:val="auto"/>
          <w:sz w:val="22"/>
        </w:rPr>
        <w:t>Based Voucher Housing Assistance Payments Contract (assistance provided under Section 8(o</w:t>
      </w:r>
      <w:proofErr w:type="gramStart"/>
      <w:r w:rsidRPr="001C6C9D">
        <w:rPr>
          <w:rFonts w:eastAsia="Cambria" w:cs="Arial"/>
          <w:color w:val="auto"/>
          <w:sz w:val="22"/>
        </w:rPr>
        <w:t>)(</w:t>
      </w:r>
      <w:proofErr w:type="gramEnd"/>
      <w:r w:rsidRPr="001C6C9D">
        <w:rPr>
          <w:rFonts w:eastAsia="Cambria" w:cs="Arial"/>
          <w:color w:val="auto"/>
          <w:sz w:val="22"/>
        </w:rPr>
        <w:t xml:space="preserve">13) of the U.S. Housing Act of 1937 (42 U.S.C. 1437f)) and apply for LIHTC. Only PHAs may request OHFA to complete the SLR. </w:t>
      </w:r>
    </w:p>
    <w:p w14:paraId="199EF56A" w14:textId="77777777" w:rsidR="001C6C9D" w:rsidRPr="001C6C9D" w:rsidRDefault="001C6C9D" w:rsidP="001C6C9D">
      <w:pPr>
        <w:spacing w:before="0"/>
        <w:rPr>
          <w:rFonts w:eastAsia="Cambria" w:cs="Arial"/>
          <w:color w:val="auto"/>
          <w:sz w:val="22"/>
        </w:rPr>
      </w:pPr>
    </w:p>
    <w:p w14:paraId="023993D7"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PHA SLR applicants must adhere to both OHFA’s Qualified Allocation Plan and Multifamily Underwriting Guidelines effective the year of allocation or award and HUD SLR Guidelines. OHFA will make public, and automatically adopt, any procedural or regulatory changes enacted by HUD pertaining to SLRs.</w:t>
      </w:r>
    </w:p>
    <w:p w14:paraId="75E958A6" w14:textId="77777777" w:rsidR="001C6C9D" w:rsidRPr="001C6C9D" w:rsidRDefault="001C6C9D" w:rsidP="001C6C9D">
      <w:pPr>
        <w:rPr>
          <w:rFonts w:eastAsia="Cambria" w:cs="Arial"/>
          <w:color w:val="auto"/>
          <w:sz w:val="22"/>
        </w:rPr>
      </w:pPr>
      <w:r w:rsidRPr="001C6C9D">
        <w:rPr>
          <w:rFonts w:eastAsia="Cambria" w:cs="Arial"/>
          <w:color w:val="auto"/>
          <w:sz w:val="22"/>
        </w:rPr>
        <w:t xml:space="preserve">Pursuant to the HUD SLR Guidelines (Federal Register / Vol. 79, No. 187 / Friday, September 26, 2014 / Notices pg. 57959), there are two categories of reviews. OHFA will only complete Category 1 reviews. </w:t>
      </w:r>
    </w:p>
    <w:p w14:paraId="13FAC555" w14:textId="77777777" w:rsidR="001C6C9D" w:rsidRPr="001C6C9D" w:rsidRDefault="001C6C9D" w:rsidP="001C6C9D">
      <w:pPr>
        <w:spacing w:before="0"/>
        <w:rPr>
          <w:rFonts w:eastAsia="Cambria" w:cs="Arial"/>
          <w:b/>
          <w:color w:val="auto"/>
          <w:sz w:val="22"/>
        </w:rPr>
      </w:pPr>
    </w:p>
    <w:p w14:paraId="1670FD03" w14:textId="7471E26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The application fee for a Category 1 review </w:t>
      </w:r>
      <w:r w:rsidR="00DD564E">
        <w:rPr>
          <w:rFonts w:eastAsia="Cambria" w:cs="Arial"/>
          <w:color w:val="auto"/>
          <w:sz w:val="22"/>
        </w:rPr>
        <w:t xml:space="preserve">for </w:t>
      </w:r>
      <w:r w:rsidRPr="001C6C9D">
        <w:rPr>
          <w:rFonts w:eastAsia="Cambria" w:cs="Arial"/>
          <w:color w:val="auto"/>
          <w:sz w:val="22"/>
        </w:rPr>
        <w:t>the SLR application is $</w:t>
      </w:r>
      <w:r w:rsidR="00DD564E">
        <w:rPr>
          <w:rFonts w:eastAsia="Cambria" w:cs="Arial"/>
          <w:color w:val="auto"/>
          <w:sz w:val="22"/>
        </w:rPr>
        <w:t>5</w:t>
      </w:r>
      <w:r w:rsidRPr="001C6C9D">
        <w:rPr>
          <w:rFonts w:eastAsia="Cambria" w:cs="Arial"/>
          <w:color w:val="auto"/>
          <w:sz w:val="22"/>
        </w:rPr>
        <w:t xml:space="preserve">,000. </w:t>
      </w:r>
    </w:p>
    <w:p w14:paraId="07A7193C" w14:textId="77777777" w:rsidR="001C6C9D" w:rsidRPr="001C6C9D" w:rsidRDefault="001C6C9D" w:rsidP="001C6C9D">
      <w:pPr>
        <w:spacing w:before="0"/>
        <w:rPr>
          <w:rFonts w:eastAsia="Cambria" w:cs="Arial"/>
          <w:color w:val="auto"/>
          <w:sz w:val="22"/>
        </w:rPr>
      </w:pPr>
    </w:p>
    <w:p w14:paraId="307FCEAA" w14:textId="77777777" w:rsidR="001C6C9D" w:rsidRPr="001C6C9D" w:rsidRDefault="001C6C9D" w:rsidP="001C6C9D">
      <w:pPr>
        <w:spacing w:before="0"/>
        <w:rPr>
          <w:rFonts w:eastAsia="Cambria" w:cs="Arial"/>
          <w:color w:val="auto"/>
          <w:sz w:val="22"/>
          <w:u w:val="single"/>
        </w:rPr>
      </w:pPr>
      <w:r w:rsidRPr="001C6C9D">
        <w:rPr>
          <w:rFonts w:eastAsia="Cambria" w:cs="Arial"/>
          <w:color w:val="auto"/>
          <w:sz w:val="22"/>
          <w:u w:val="single"/>
        </w:rPr>
        <w:t>Submission Requirements</w:t>
      </w:r>
    </w:p>
    <w:p w14:paraId="32282E9E" w14:textId="77777777" w:rsidR="001C6C9D" w:rsidRPr="001C6C9D" w:rsidRDefault="001C6C9D" w:rsidP="001C6C9D">
      <w:pPr>
        <w:spacing w:before="0"/>
        <w:rPr>
          <w:rFonts w:eastAsia="Cambria" w:cs="Arial"/>
          <w:color w:val="auto"/>
          <w:sz w:val="22"/>
        </w:rPr>
      </w:pPr>
    </w:p>
    <w:p w14:paraId="4A913B97"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The PHA SLR Applicant must request an SLR by:</w:t>
      </w:r>
    </w:p>
    <w:p w14:paraId="40A7E1AD"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1. Submitting a SLR application that complies with Federal Register / Vol. 79, No. 187 / Friday, September 26, 2014 and HUD Administrative Guidelines: Subsidy Layering Review for Project Based Vouchers (Docket No. FR-6201-N-01) published in the Federal Register on February 28, 2020. </w:t>
      </w:r>
    </w:p>
    <w:p w14:paraId="0389912E"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 Submitting the following items to request a SLR:</w:t>
      </w:r>
    </w:p>
    <w:p w14:paraId="4F933154" w14:textId="77777777" w:rsidR="001C6C9D" w:rsidRPr="001C6C9D" w:rsidRDefault="001C6C9D" w:rsidP="001C6C9D">
      <w:pPr>
        <w:numPr>
          <w:ilvl w:val="0"/>
          <w:numId w:val="1"/>
        </w:numPr>
        <w:spacing w:before="0" w:after="200"/>
        <w:rPr>
          <w:rFonts w:eastAsia="Cambria" w:cs="Arial"/>
          <w:color w:val="auto"/>
          <w:sz w:val="22"/>
        </w:rPr>
      </w:pPr>
      <w:r w:rsidRPr="001C6C9D">
        <w:rPr>
          <w:rFonts w:eastAsia="Cambria" w:cs="Arial"/>
          <w:color w:val="auto"/>
          <w:sz w:val="22"/>
        </w:rPr>
        <w:t>a hard copy of the required cover letter (see item 15 below),</w:t>
      </w:r>
    </w:p>
    <w:p w14:paraId="5CD85661" w14:textId="77777777" w:rsidR="001C6C9D" w:rsidRPr="001C6C9D" w:rsidRDefault="001C6C9D" w:rsidP="001C6C9D">
      <w:pPr>
        <w:numPr>
          <w:ilvl w:val="0"/>
          <w:numId w:val="1"/>
        </w:numPr>
        <w:spacing w:before="0" w:after="200"/>
        <w:rPr>
          <w:rFonts w:eastAsia="Cambria" w:cs="Arial"/>
          <w:color w:val="auto"/>
          <w:sz w:val="22"/>
        </w:rPr>
      </w:pPr>
      <w:r w:rsidRPr="001C6C9D">
        <w:rPr>
          <w:rFonts w:eastAsia="Cambria" w:cs="Arial"/>
          <w:color w:val="auto"/>
          <w:sz w:val="22"/>
        </w:rPr>
        <w:t xml:space="preserve">the required fee, </w:t>
      </w:r>
    </w:p>
    <w:p w14:paraId="7276B288" w14:textId="77777777" w:rsidR="001C6C9D" w:rsidRPr="001C6C9D" w:rsidRDefault="001C6C9D" w:rsidP="001C6C9D">
      <w:pPr>
        <w:numPr>
          <w:ilvl w:val="0"/>
          <w:numId w:val="1"/>
        </w:numPr>
        <w:spacing w:before="0" w:after="200"/>
        <w:rPr>
          <w:rFonts w:eastAsia="Cambria" w:cs="Arial"/>
          <w:color w:val="auto"/>
          <w:sz w:val="22"/>
        </w:rPr>
      </w:pPr>
      <w:r w:rsidRPr="001C6C9D">
        <w:rPr>
          <w:rFonts w:eastAsia="Cambria" w:cs="Arial"/>
          <w:color w:val="auto"/>
          <w:sz w:val="22"/>
        </w:rPr>
        <w:t>all required documentation on a separate disk, and</w:t>
      </w:r>
    </w:p>
    <w:p w14:paraId="51274AE4" w14:textId="3C5EAF2D" w:rsidR="001C6C9D" w:rsidRPr="001C6C9D" w:rsidRDefault="001C6C9D" w:rsidP="001C6C9D">
      <w:pPr>
        <w:numPr>
          <w:ilvl w:val="0"/>
          <w:numId w:val="1"/>
        </w:numPr>
        <w:spacing w:before="0" w:after="200"/>
        <w:rPr>
          <w:rFonts w:eastAsia="Cambria" w:cs="Arial"/>
          <w:color w:val="auto"/>
          <w:sz w:val="22"/>
        </w:rPr>
      </w:pPr>
      <w:proofErr w:type="gramStart"/>
      <w:r w:rsidRPr="001C6C9D">
        <w:rPr>
          <w:rFonts w:eastAsia="Cambria" w:cs="Arial"/>
          <w:color w:val="auto"/>
          <w:sz w:val="22"/>
        </w:rPr>
        <w:lastRenderedPageBreak/>
        <w:t>each</w:t>
      </w:r>
      <w:proofErr w:type="gramEnd"/>
      <w:r w:rsidRPr="001C6C9D">
        <w:rPr>
          <w:rFonts w:eastAsia="Cambria" w:cs="Arial"/>
          <w:color w:val="auto"/>
          <w:sz w:val="22"/>
        </w:rPr>
        <w:t xml:space="preserve"> item should be a in PDF format except for the AHFA which must be in Excel. Please number each item according to the corresponding number in this application. </w:t>
      </w:r>
    </w:p>
    <w:p w14:paraId="6B70F9FF" w14:textId="77777777" w:rsidR="001C6C9D" w:rsidRPr="001C6C9D" w:rsidRDefault="001C6C9D" w:rsidP="001C6C9D">
      <w:pPr>
        <w:spacing w:before="0"/>
        <w:rPr>
          <w:rFonts w:eastAsia="Cambria" w:cs="Arial"/>
          <w:color w:val="auto"/>
          <w:sz w:val="22"/>
          <w:u w:val="single"/>
        </w:rPr>
      </w:pPr>
    </w:p>
    <w:p w14:paraId="68339E6D" w14:textId="77777777" w:rsidR="001C6C9D" w:rsidRPr="001C6C9D" w:rsidRDefault="001C6C9D" w:rsidP="001C6C9D">
      <w:pPr>
        <w:spacing w:before="0"/>
        <w:rPr>
          <w:rFonts w:eastAsia="Cambria" w:cs="Arial"/>
          <w:color w:val="auto"/>
          <w:sz w:val="22"/>
          <w:u w:val="single"/>
        </w:rPr>
      </w:pPr>
      <w:r w:rsidRPr="001C6C9D">
        <w:rPr>
          <w:rFonts w:eastAsia="Cambria" w:cs="Arial"/>
          <w:color w:val="auto"/>
          <w:sz w:val="22"/>
          <w:u w:val="single"/>
        </w:rPr>
        <w:t>Timing and Process</w:t>
      </w:r>
    </w:p>
    <w:p w14:paraId="1F519FEE" w14:textId="77777777" w:rsidR="001C6C9D" w:rsidRPr="001C6C9D" w:rsidRDefault="001C6C9D" w:rsidP="001C6C9D">
      <w:pPr>
        <w:spacing w:before="0"/>
        <w:rPr>
          <w:rFonts w:eastAsia="Cambria" w:cs="Arial"/>
          <w:color w:val="auto"/>
          <w:sz w:val="22"/>
        </w:rPr>
      </w:pPr>
    </w:p>
    <w:p w14:paraId="19712942"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OHFA will release the SLR Certification letter once the review is complete. It is our goal to have the review completed in two weeks. </w:t>
      </w:r>
    </w:p>
    <w:p w14:paraId="25487A82" w14:textId="77777777" w:rsidR="001C6C9D" w:rsidRPr="001C6C9D" w:rsidRDefault="001C6C9D" w:rsidP="001C6C9D">
      <w:pPr>
        <w:spacing w:before="0"/>
        <w:rPr>
          <w:rFonts w:eastAsia="Cambria" w:cs="Arial"/>
          <w:color w:val="auto"/>
          <w:sz w:val="22"/>
        </w:rPr>
      </w:pPr>
    </w:p>
    <w:p w14:paraId="6890832C"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Items listed under </w:t>
      </w:r>
      <w:r w:rsidRPr="001C6C9D">
        <w:rPr>
          <w:rFonts w:eastAsia="Cambria" w:cs="Arial"/>
          <w:b/>
          <w:color w:val="auto"/>
          <w:sz w:val="22"/>
        </w:rPr>
        <w:t xml:space="preserve">DOCUMENTS TO BE SUBMITTED BY THE PHA TO OHFA FOR SUBSIDY LAYERING REVIEWS </w:t>
      </w:r>
      <w:r w:rsidRPr="001C6C9D">
        <w:rPr>
          <w:rFonts w:eastAsia="Cambria" w:cs="Arial"/>
          <w:color w:val="auto"/>
          <w:sz w:val="22"/>
        </w:rPr>
        <w:t xml:space="preserve">are required per Federal Register / Vol. 79, No. 187 / Friday, September 26, 2014 / Notices pg. 57959 and HUD Administrative Guidelines: Subsidy Layering Review for Project Based Vouchers (Docket No. FR-6201-N-01) published in the Federal Register on February 28, 2020. Under each of those items, OHFA provided guidance, including the format and file name of each item. </w:t>
      </w:r>
    </w:p>
    <w:p w14:paraId="0B0526CC"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 </w:t>
      </w:r>
    </w:p>
    <w:p w14:paraId="5FAE2498"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Project Name:</w:t>
      </w:r>
      <w:r w:rsidRPr="001C6C9D">
        <w:rPr>
          <w:rFonts w:eastAsia="Cambria" w:cs="Arial"/>
          <w:b/>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b/>
          <w:color w:val="808080"/>
          <w:sz w:val="22"/>
        </w:rPr>
        <w:fldChar w:fldCharType="begin">
          <w:ffData>
            <w:name w:val="Text14"/>
            <w:enabled/>
            <w:calcOnExit w:val="0"/>
            <w:textInput/>
          </w:ffData>
        </w:fldChar>
      </w:r>
      <w:r w:rsidRPr="00D915CB">
        <w:rPr>
          <w:rFonts w:eastAsia="Cambria" w:cs="Arial"/>
          <w:b/>
          <w:color w:val="808080"/>
          <w:sz w:val="22"/>
        </w:rPr>
        <w:instrText xml:space="preserve"> </w:instrText>
      </w:r>
      <w:bookmarkStart w:id="0" w:name="Text14"/>
      <w:r w:rsidRPr="00D915CB">
        <w:rPr>
          <w:rFonts w:eastAsia="Cambria" w:cs="Arial"/>
          <w:b/>
          <w:color w:val="808080"/>
          <w:sz w:val="22"/>
        </w:rPr>
        <w:instrText xml:space="preserve">FORMTEXT </w:instrText>
      </w:r>
      <w:r w:rsidRPr="00D915CB">
        <w:rPr>
          <w:rFonts w:eastAsia="Cambria" w:cs="Arial"/>
          <w:b/>
          <w:color w:val="808080"/>
          <w:sz w:val="22"/>
        </w:rPr>
      </w:r>
      <w:r w:rsidRPr="00D915CB">
        <w:rPr>
          <w:rFonts w:eastAsia="Cambria" w:cs="Arial"/>
          <w:b/>
          <w:color w:val="808080"/>
          <w:sz w:val="22"/>
        </w:rPr>
        <w:fldChar w:fldCharType="separate"/>
      </w:r>
      <w:r w:rsidRPr="00D915CB">
        <w:rPr>
          <w:rFonts w:eastAsia="Cambria" w:cs="Arial"/>
          <w:b/>
          <w:noProof/>
          <w:color w:val="808080"/>
          <w:sz w:val="22"/>
        </w:rPr>
        <w:t> </w:t>
      </w:r>
      <w:r w:rsidRPr="00D915CB">
        <w:rPr>
          <w:rFonts w:eastAsia="Cambria" w:cs="Arial"/>
          <w:b/>
          <w:noProof/>
          <w:color w:val="808080"/>
          <w:sz w:val="22"/>
        </w:rPr>
        <w:t> </w:t>
      </w:r>
      <w:r w:rsidRPr="00D915CB">
        <w:rPr>
          <w:rFonts w:eastAsia="Cambria" w:cs="Arial"/>
          <w:b/>
          <w:noProof/>
          <w:color w:val="808080"/>
          <w:sz w:val="22"/>
        </w:rPr>
        <w:t> </w:t>
      </w:r>
      <w:r w:rsidRPr="00D915CB">
        <w:rPr>
          <w:rFonts w:eastAsia="Cambria" w:cs="Arial"/>
          <w:b/>
          <w:noProof/>
          <w:color w:val="808080"/>
          <w:sz w:val="22"/>
        </w:rPr>
        <w:t> </w:t>
      </w:r>
      <w:r w:rsidRPr="00D915CB">
        <w:rPr>
          <w:rFonts w:eastAsia="Cambria" w:cs="Arial"/>
          <w:b/>
          <w:noProof/>
          <w:color w:val="808080"/>
          <w:sz w:val="22"/>
        </w:rPr>
        <w:t> </w:t>
      </w:r>
      <w:r w:rsidRPr="00D915CB">
        <w:rPr>
          <w:rFonts w:eastAsia="Cambria" w:cs="Arial"/>
          <w:b/>
          <w:color w:val="808080"/>
          <w:sz w:val="22"/>
        </w:rPr>
        <w:fldChar w:fldCharType="end"/>
      </w:r>
      <w:bookmarkEnd w:id="0"/>
    </w:p>
    <w:p w14:paraId="36BEB5CF" w14:textId="56922EF4" w:rsidR="001C6C9D" w:rsidRPr="001C6C9D" w:rsidRDefault="001C6C9D" w:rsidP="001C6C9D">
      <w:pPr>
        <w:spacing w:before="0"/>
        <w:rPr>
          <w:rFonts w:eastAsia="Cambria" w:cs="Arial"/>
          <w:color w:val="auto"/>
          <w:sz w:val="22"/>
        </w:rPr>
      </w:pPr>
      <w:r w:rsidRPr="001C6C9D">
        <w:rPr>
          <w:rFonts w:eastAsia="Cambria" w:cs="Arial"/>
          <w:color w:val="auto"/>
          <w:sz w:val="22"/>
        </w:rPr>
        <w:t>PHA Contact Person:</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000D4940">
        <w:rPr>
          <w:rFonts w:eastAsia="Cambria" w:cs="Arial"/>
          <w:color w:val="auto"/>
          <w:sz w:val="22"/>
        </w:rPr>
        <w:tab/>
      </w:r>
      <w:r w:rsidRPr="00D915CB">
        <w:rPr>
          <w:rFonts w:eastAsia="Cambria" w:cs="Arial"/>
          <w:color w:val="808080"/>
          <w:sz w:val="22"/>
        </w:rPr>
        <w:fldChar w:fldCharType="begin">
          <w:ffData>
            <w:name w:val="Text15"/>
            <w:enabled/>
            <w:calcOnExit w:val="0"/>
            <w:textInput/>
          </w:ffData>
        </w:fldChar>
      </w:r>
      <w:r w:rsidRPr="00D915CB">
        <w:rPr>
          <w:rFonts w:eastAsia="Cambria" w:cs="Arial"/>
          <w:color w:val="808080"/>
          <w:sz w:val="22"/>
        </w:rPr>
        <w:instrText xml:space="preserve"> </w:instrText>
      </w:r>
      <w:bookmarkStart w:id="1" w:name="Text15"/>
      <w:r w:rsidRPr="00D915CB">
        <w:rPr>
          <w:rFonts w:eastAsia="Cambria" w:cs="Arial"/>
          <w:color w:val="808080"/>
          <w:sz w:val="22"/>
        </w:rPr>
        <w:instrText xml:space="preserve">FORMTEXT </w:instrText>
      </w:r>
      <w:r w:rsidRPr="00D915CB">
        <w:rPr>
          <w:rFonts w:eastAsia="Cambria" w:cs="Arial"/>
          <w:color w:val="808080"/>
          <w:sz w:val="22"/>
        </w:rPr>
      </w:r>
      <w:r w:rsidRPr="00D915CB">
        <w:rPr>
          <w:rFonts w:eastAsia="Cambria" w:cs="Arial"/>
          <w:color w:val="808080"/>
          <w:sz w:val="22"/>
        </w:rPr>
        <w:fldChar w:fldCharType="separate"/>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color w:val="808080"/>
          <w:sz w:val="22"/>
        </w:rPr>
        <w:fldChar w:fldCharType="end"/>
      </w:r>
      <w:bookmarkEnd w:id="1"/>
    </w:p>
    <w:p w14:paraId="4D5190D4" w14:textId="0EA5A775" w:rsidR="001C6C9D" w:rsidRPr="001C6C9D" w:rsidRDefault="001C6C9D" w:rsidP="001C6C9D">
      <w:pPr>
        <w:spacing w:before="0"/>
        <w:rPr>
          <w:rFonts w:eastAsia="Cambria" w:cs="Arial"/>
          <w:color w:val="auto"/>
          <w:sz w:val="22"/>
        </w:rPr>
      </w:pPr>
      <w:r w:rsidRPr="001C6C9D">
        <w:rPr>
          <w:rFonts w:eastAsia="Cambria" w:cs="Arial"/>
          <w:color w:val="auto"/>
          <w:sz w:val="22"/>
        </w:rPr>
        <w:t>PHA Contact Email:</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000D4940">
        <w:rPr>
          <w:rFonts w:eastAsia="Cambria" w:cs="Arial"/>
          <w:color w:val="auto"/>
          <w:sz w:val="22"/>
        </w:rPr>
        <w:tab/>
      </w:r>
      <w:r w:rsidRPr="00D915CB">
        <w:rPr>
          <w:rFonts w:eastAsia="Cambria" w:cs="Arial"/>
          <w:color w:val="808080"/>
          <w:sz w:val="22"/>
        </w:rPr>
        <w:fldChar w:fldCharType="begin">
          <w:ffData>
            <w:name w:val="Text15"/>
            <w:enabled/>
            <w:calcOnExit w:val="0"/>
            <w:textInput/>
          </w:ffData>
        </w:fldChar>
      </w:r>
      <w:r w:rsidRPr="00D915CB">
        <w:rPr>
          <w:rFonts w:eastAsia="Cambria" w:cs="Arial"/>
          <w:color w:val="808080"/>
          <w:sz w:val="22"/>
        </w:rPr>
        <w:instrText xml:space="preserve"> FORMTEXT </w:instrText>
      </w:r>
      <w:r w:rsidRPr="00D915CB">
        <w:rPr>
          <w:rFonts w:eastAsia="Cambria" w:cs="Arial"/>
          <w:color w:val="808080"/>
          <w:sz w:val="22"/>
        </w:rPr>
      </w:r>
      <w:r w:rsidRPr="00D915CB">
        <w:rPr>
          <w:rFonts w:eastAsia="Cambria" w:cs="Arial"/>
          <w:color w:val="808080"/>
          <w:sz w:val="22"/>
        </w:rPr>
        <w:fldChar w:fldCharType="separate"/>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color w:val="808080"/>
          <w:sz w:val="22"/>
        </w:rPr>
        <w:fldChar w:fldCharType="end"/>
      </w:r>
    </w:p>
    <w:p w14:paraId="4D2DEB8F"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Owner Contact Person:</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color w:val="808080"/>
          <w:sz w:val="22"/>
        </w:rPr>
        <w:fldChar w:fldCharType="begin">
          <w:ffData>
            <w:name w:val="Text15"/>
            <w:enabled/>
            <w:calcOnExit w:val="0"/>
            <w:textInput/>
          </w:ffData>
        </w:fldChar>
      </w:r>
      <w:r w:rsidRPr="00D915CB">
        <w:rPr>
          <w:rFonts w:eastAsia="Cambria" w:cs="Arial"/>
          <w:color w:val="808080"/>
          <w:sz w:val="22"/>
        </w:rPr>
        <w:instrText xml:space="preserve"> FORMTEXT </w:instrText>
      </w:r>
      <w:r w:rsidRPr="00D915CB">
        <w:rPr>
          <w:rFonts w:eastAsia="Cambria" w:cs="Arial"/>
          <w:color w:val="808080"/>
          <w:sz w:val="22"/>
        </w:rPr>
      </w:r>
      <w:r w:rsidRPr="00D915CB">
        <w:rPr>
          <w:rFonts w:eastAsia="Cambria" w:cs="Arial"/>
          <w:color w:val="808080"/>
          <w:sz w:val="22"/>
        </w:rPr>
        <w:fldChar w:fldCharType="separate"/>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color w:val="808080"/>
          <w:sz w:val="22"/>
        </w:rPr>
        <w:fldChar w:fldCharType="end"/>
      </w:r>
    </w:p>
    <w:p w14:paraId="75B29EEB"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Owner Contact Email:</w:t>
      </w:r>
    </w:p>
    <w:p w14:paraId="608792A2"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PHA Number:</w:t>
      </w:r>
      <w:r w:rsidRPr="001C6C9D">
        <w:rPr>
          <w:rFonts w:eastAsia="Cambria" w:cs="Arial"/>
          <w:color w:val="auto"/>
          <w:sz w:val="22"/>
        </w:rPr>
        <w:tab/>
      </w:r>
    </w:p>
    <w:p w14:paraId="4C113508"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Field Office Name and Number:</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color w:val="808080"/>
          <w:sz w:val="22"/>
        </w:rPr>
        <w:fldChar w:fldCharType="begin">
          <w:ffData>
            <w:name w:val="Text15"/>
            <w:enabled/>
            <w:calcOnExit w:val="0"/>
            <w:textInput/>
          </w:ffData>
        </w:fldChar>
      </w:r>
      <w:r w:rsidRPr="00D915CB">
        <w:rPr>
          <w:rFonts w:eastAsia="Cambria" w:cs="Arial"/>
          <w:color w:val="808080"/>
          <w:sz w:val="22"/>
        </w:rPr>
        <w:instrText xml:space="preserve"> FORMTEXT </w:instrText>
      </w:r>
      <w:r w:rsidRPr="00D915CB">
        <w:rPr>
          <w:rFonts w:eastAsia="Cambria" w:cs="Arial"/>
          <w:color w:val="808080"/>
          <w:sz w:val="22"/>
        </w:rPr>
      </w:r>
      <w:r w:rsidRPr="00D915CB">
        <w:rPr>
          <w:rFonts w:eastAsia="Cambria" w:cs="Arial"/>
          <w:color w:val="808080"/>
          <w:sz w:val="22"/>
        </w:rPr>
        <w:fldChar w:fldCharType="separate"/>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color w:val="808080"/>
          <w:sz w:val="22"/>
        </w:rPr>
        <w:fldChar w:fldCharType="end"/>
      </w:r>
    </w:p>
    <w:p w14:paraId="4B2C4820" w14:textId="77777777" w:rsidR="001C6C9D" w:rsidRPr="001C6C9D" w:rsidRDefault="001C6C9D" w:rsidP="001C6C9D">
      <w:pPr>
        <w:spacing w:before="0"/>
        <w:rPr>
          <w:rFonts w:eastAsia="Cambria" w:cs="Arial"/>
          <w:color w:val="auto"/>
          <w:sz w:val="22"/>
        </w:rPr>
      </w:pPr>
    </w:p>
    <w:p w14:paraId="7CD7D3C1"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The PHA is responsible for collecting all required documentation from the owner and providing OHFA with all documents required for the SLR. The documents must be forwarded to OHFA with a cover letter. If the initial submission to OHFA is incomplete, OHFA is in need of further documentation, or if new information becomes available, the PHA must provide the documentation to OHFA during the review process. The timeliness of submissions will impact the review period. </w:t>
      </w:r>
    </w:p>
    <w:p w14:paraId="7EE39509" w14:textId="77777777" w:rsidR="001C6C9D" w:rsidRPr="001C6C9D" w:rsidRDefault="001C6C9D" w:rsidP="001C6C9D">
      <w:pPr>
        <w:spacing w:before="0"/>
        <w:rPr>
          <w:rFonts w:eastAsia="Cambria" w:cs="Arial"/>
          <w:color w:val="auto"/>
          <w:sz w:val="22"/>
        </w:rPr>
      </w:pPr>
    </w:p>
    <w:p w14:paraId="7BD97945"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DOCUMENTS TO BE SUBMITTED BY THE PHA TO OHFA FOR SUBSIDY LAYERING REVIEWS</w:t>
      </w:r>
    </w:p>
    <w:p w14:paraId="610E47C5" w14:textId="77777777" w:rsidR="001C6C9D" w:rsidRPr="001C6C9D" w:rsidRDefault="001C6C9D" w:rsidP="001C6C9D">
      <w:pPr>
        <w:spacing w:before="0"/>
        <w:rPr>
          <w:rFonts w:eastAsia="Cambria" w:cs="Arial"/>
          <w:b/>
          <w:color w:val="auto"/>
          <w:sz w:val="22"/>
        </w:rPr>
      </w:pPr>
    </w:p>
    <w:p w14:paraId="7BE44C92"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1.</w:t>
      </w:r>
      <w:r w:rsidRPr="001C6C9D">
        <w:rPr>
          <w:rFonts w:eastAsia="Cambria" w:cs="Arial"/>
          <w:color w:val="auto"/>
          <w:sz w:val="22"/>
        </w:rPr>
        <w:t xml:space="preserve"> </w:t>
      </w:r>
      <w:r w:rsidRPr="001C6C9D">
        <w:rPr>
          <w:rFonts w:eastAsia="Cambria" w:cs="Arial"/>
          <w:b/>
          <w:color w:val="auto"/>
          <w:sz w:val="22"/>
        </w:rPr>
        <w:t>Narrative description of the project.</w:t>
      </w:r>
    </w:p>
    <w:p w14:paraId="005A6E7C"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A short narrative including identifying ownership, type of activity (rehabilitation or new construction), location (including county), total units, requested PBV units, PBV type (RAD, VASH, regular), utility allowances, bedroom distributions, supportive services (if applicable) and residential population (homeless, veteran, elderly, low-income families). The narrative should also identify any exceptions applicable to the project (e.g. number of PBV exceeding the Project Cap. If only a portion of the units will receive project-based voucher assistance, this information is needed for both the project as a whole, and for the assisted portion.</w:t>
      </w:r>
    </w:p>
    <w:p w14:paraId="284D3ED3" w14:textId="77777777" w:rsidR="001C6C9D" w:rsidRPr="001C6C9D" w:rsidRDefault="001C6C9D" w:rsidP="001C6C9D">
      <w:pPr>
        <w:spacing w:before="0"/>
        <w:rPr>
          <w:rFonts w:eastAsia="Cambria" w:cs="Arial"/>
          <w:color w:val="auto"/>
          <w:sz w:val="22"/>
        </w:rPr>
      </w:pPr>
    </w:p>
    <w:p w14:paraId="366FEBD6"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 xml:space="preserve">OHFA Specific Requirements: </w:t>
      </w:r>
      <w:r w:rsidRPr="001C6C9D">
        <w:rPr>
          <w:rFonts w:eastAsia="Cambria" w:cs="Arial"/>
          <w:i/>
          <w:color w:val="auto"/>
          <w:sz w:val="22"/>
        </w:rPr>
        <w:t xml:space="preserve">Provide a narrative including the required information. Make sure the narrative is consistent with the AHFA. </w:t>
      </w:r>
    </w:p>
    <w:p w14:paraId="7EB74808" w14:textId="77777777" w:rsidR="001C6C9D" w:rsidRPr="001C6C9D" w:rsidRDefault="001C6C9D" w:rsidP="001C6C9D">
      <w:pPr>
        <w:spacing w:before="0"/>
        <w:rPr>
          <w:rFonts w:eastAsia="Cambria" w:cs="Arial"/>
          <w:color w:val="auto"/>
          <w:sz w:val="22"/>
        </w:rPr>
      </w:pPr>
    </w:p>
    <w:p w14:paraId="58534C32"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2</w:t>
      </w:r>
      <w:r w:rsidRPr="001C6C9D">
        <w:rPr>
          <w:rFonts w:eastAsia="Cambria" w:cs="Arial"/>
          <w:color w:val="auto"/>
          <w:sz w:val="22"/>
        </w:rPr>
        <w:t xml:space="preserve">. </w:t>
      </w:r>
      <w:r w:rsidRPr="001C6C9D">
        <w:rPr>
          <w:rFonts w:eastAsia="Cambria" w:cs="Arial"/>
          <w:b/>
          <w:color w:val="auto"/>
          <w:sz w:val="22"/>
        </w:rPr>
        <w:t>Sources and Uses of Funds Statement</w:t>
      </w:r>
    </w:p>
    <w:p w14:paraId="0E9F0C95" w14:textId="77777777" w:rsidR="001C6C9D" w:rsidRPr="001C6C9D" w:rsidRDefault="001C6C9D" w:rsidP="001C6C9D">
      <w:pPr>
        <w:numPr>
          <w:ilvl w:val="0"/>
          <w:numId w:val="2"/>
        </w:numPr>
        <w:spacing w:before="0" w:after="200"/>
        <w:rPr>
          <w:rFonts w:eastAsia="Cambria" w:cs="Arial"/>
          <w:color w:val="auto"/>
          <w:sz w:val="22"/>
        </w:rPr>
      </w:pPr>
      <w:r w:rsidRPr="001C6C9D">
        <w:rPr>
          <w:rFonts w:eastAsia="Cambria" w:cs="Arial"/>
          <w:b/>
          <w:i/>
          <w:color w:val="auto"/>
          <w:sz w:val="22"/>
        </w:rPr>
        <w:t>Sources:</w:t>
      </w:r>
      <w:r w:rsidRPr="001C6C9D">
        <w:rPr>
          <w:rFonts w:eastAsia="Cambria" w:cs="Arial"/>
          <w:color w:val="auto"/>
          <w:sz w:val="22"/>
        </w:rPr>
        <w:t xml:space="preserve"> List each source separately, indicate whether loan, grant, syndication proceeds, contributed equity, etc. Sources should generally include only permanent financing. If interim financing or a construction loan will be utilized, details should be included in a narrative (item 3 below).</w:t>
      </w:r>
    </w:p>
    <w:p w14:paraId="06B2719F" w14:textId="77777777" w:rsidR="001C6C9D" w:rsidRPr="001C6C9D" w:rsidRDefault="001C6C9D" w:rsidP="001C6C9D">
      <w:pPr>
        <w:numPr>
          <w:ilvl w:val="0"/>
          <w:numId w:val="2"/>
        </w:numPr>
        <w:spacing w:before="0" w:after="200"/>
        <w:rPr>
          <w:rFonts w:eastAsia="Cambria" w:cs="Arial"/>
          <w:color w:val="auto"/>
          <w:sz w:val="22"/>
        </w:rPr>
      </w:pPr>
      <w:r w:rsidRPr="001C6C9D">
        <w:rPr>
          <w:rFonts w:eastAsia="Cambria" w:cs="Arial"/>
          <w:b/>
          <w:i/>
          <w:color w:val="auto"/>
          <w:sz w:val="22"/>
        </w:rPr>
        <w:lastRenderedPageBreak/>
        <w:t>Uses:</w:t>
      </w:r>
      <w:r w:rsidRPr="001C6C9D">
        <w:rPr>
          <w:rFonts w:eastAsia="Cambria" w:cs="Arial"/>
          <w:color w:val="auto"/>
          <w:sz w:val="22"/>
        </w:rPr>
        <w:t xml:space="preserve"> Should be detailed. Do not use broad categories such as ‘‘soft costs.’’ Acquisition costs should distinguish the purchase price from related costs such as appraisal, survey, titled and recording, and related legal fees. Construction and rehabilitation should include builder’s profit and overhead as separate items.</w:t>
      </w:r>
    </w:p>
    <w:p w14:paraId="06BD8ACD" w14:textId="77777777" w:rsidR="001C6C9D" w:rsidRPr="001C6C9D" w:rsidRDefault="001C6C9D" w:rsidP="001C6C9D">
      <w:pPr>
        <w:numPr>
          <w:ilvl w:val="0"/>
          <w:numId w:val="2"/>
        </w:numPr>
        <w:spacing w:before="0" w:after="200"/>
        <w:rPr>
          <w:rFonts w:eastAsia="Cambria" w:cs="Arial"/>
          <w:color w:val="auto"/>
          <w:sz w:val="22"/>
        </w:rPr>
      </w:pPr>
      <w:r w:rsidRPr="001C6C9D">
        <w:rPr>
          <w:rFonts w:eastAsia="Cambria" w:cs="Arial"/>
          <w:b/>
          <w:i/>
          <w:color w:val="auto"/>
          <w:sz w:val="22"/>
        </w:rPr>
        <w:t>Submit HUD Form 50156</w:t>
      </w:r>
    </w:p>
    <w:p w14:paraId="30828A21" w14:textId="77777777" w:rsidR="001C6C9D" w:rsidRPr="001C6C9D" w:rsidRDefault="001C6C9D" w:rsidP="001C6C9D">
      <w:pPr>
        <w:spacing w:before="0"/>
        <w:rPr>
          <w:rFonts w:eastAsia="Cambria" w:cs="Arial"/>
          <w:color w:val="auto"/>
          <w:sz w:val="22"/>
        </w:rPr>
      </w:pPr>
    </w:p>
    <w:p w14:paraId="1AF9DB8C"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 xml:space="preserve">OHFA Specific Requirements: </w:t>
      </w:r>
      <w:r w:rsidRPr="001C6C9D">
        <w:rPr>
          <w:rFonts w:eastAsia="Cambria" w:cs="Arial"/>
          <w:i/>
          <w:color w:val="auto"/>
          <w:sz w:val="22"/>
        </w:rPr>
        <w:t xml:space="preserve">Submit the </w:t>
      </w:r>
      <w:r w:rsidRPr="001C6C9D">
        <w:rPr>
          <w:rFonts w:eastAsia="Cambria" w:cs="Arial"/>
          <w:i/>
          <w:color w:val="auto"/>
          <w:sz w:val="22"/>
          <w:u w:val="single"/>
        </w:rPr>
        <w:t>most recent</w:t>
      </w:r>
      <w:r w:rsidRPr="001C6C9D">
        <w:rPr>
          <w:rFonts w:eastAsia="Cambria" w:cs="Arial"/>
          <w:i/>
          <w:color w:val="auto"/>
          <w:sz w:val="22"/>
        </w:rPr>
        <w:t xml:space="preserve"> AHFA. Fill out each source and use completely. Include all current projected costs and permanent financing sources (loan, grant, syndication proceeds, equity, deferred fees, etc.) Ensure the information is consistent with the narrative and any commitment letters. Name the file AHFA.xls. </w:t>
      </w:r>
    </w:p>
    <w:p w14:paraId="7E684F3D" w14:textId="77777777" w:rsidR="001C6C9D" w:rsidRPr="001C6C9D" w:rsidRDefault="001C6C9D" w:rsidP="001C6C9D">
      <w:pPr>
        <w:spacing w:before="0"/>
        <w:rPr>
          <w:rFonts w:eastAsia="Cambria" w:cs="Arial"/>
          <w:color w:val="auto"/>
          <w:sz w:val="22"/>
        </w:rPr>
      </w:pPr>
    </w:p>
    <w:p w14:paraId="02B4DF02" w14:textId="77777777" w:rsidR="001C6C9D" w:rsidRPr="001C6C9D" w:rsidRDefault="001C6C9D" w:rsidP="001C6C9D">
      <w:pPr>
        <w:spacing w:before="0"/>
        <w:rPr>
          <w:rFonts w:eastAsia="Cambria" w:cs="Arial"/>
          <w:color w:val="auto"/>
          <w:sz w:val="22"/>
        </w:rPr>
      </w:pPr>
    </w:p>
    <w:p w14:paraId="6FDC0F57"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3.</w:t>
      </w:r>
      <w:r w:rsidRPr="001C6C9D">
        <w:rPr>
          <w:rFonts w:eastAsia="Cambria" w:cs="Arial"/>
          <w:color w:val="auto"/>
          <w:sz w:val="22"/>
        </w:rPr>
        <w:t xml:space="preserve"> </w:t>
      </w:r>
      <w:r w:rsidRPr="001C6C9D">
        <w:rPr>
          <w:rFonts w:eastAsia="Cambria" w:cs="Arial"/>
          <w:b/>
          <w:color w:val="auto"/>
          <w:sz w:val="22"/>
        </w:rPr>
        <w:t>Narrative describing details of each funding source.</w:t>
      </w:r>
      <w:r w:rsidRPr="001C6C9D">
        <w:rPr>
          <w:rFonts w:eastAsia="Cambria" w:cs="Arial"/>
          <w:color w:val="auto"/>
          <w:sz w:val="22"/>
        </w:rPr>
        <w:t xml:space="preserve"> </w:t>
      </w:r>
    </w:p>
    <w:p w14:paraId="68455E9D"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For loans, details should include principle, interest rate, amortization, term, and any accrual, deferral, balloon or forgiveness provisions. If a lender, grantor, or syndicator is imposing reserve or escrow requirements, details should be included in the narrative. If a lender will receive a portion of the net cash flow, either as additional debt service or in addition to debt service, this should be disclosed in the narrative. Include IRS Form 8609, if available. </w:t>
      </w:r>
    </w:p>
    <w:p w14:paraId="484B8E11" w14:textId="77777777" w:rsidR="001C6C9D" w:rsidRPr="001C6C9D" w:rsidRDefault="001C6C9D" w:rsidP="001C6C9D">
      <w:pPr>
        <w:spacing w:before="0"/>
        <w:rPr>
          <w:rFonts w:eastAsia="Cambria" w:cs="Arial"/>
          <w:color w:val="auto"/>
          <w:sz w:val="22"/>
        </w:rPr>
      </w:pPr>
    </w:p>
    <w:p w14:paraId="159604A2"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 xml:space="preserve">OHFA Specific Requirements: </w:t>
      </w:r>
      <w:r w:rsidRPr="001C6C9D">
        <w:rPr>
          <w:rFonts w:eastAsia="Cambria" w:cs="Arial"/>
          <w:i/>
          <w:color w:val="auto"/>
          <w:sz w:val="22"/>
        </w:rPr>
        <w:t xml:space="preserve">Provide a narrative and bullet each construction and permanent source including hard, soft and forgivable debt. Include all the required information and ensure that the narrative is consistent with the AHFA and any commitment letters. </w:t>
      </w:r>
    </w:p>
    <w:p w14:paraId="373C8841" w14:textId="77777777" w:rsidR="001C6C9D" w:rsidRPr="001C6C9D" w:rsidRDefault="001C6C9D" w:rsidP="001C6C9D">
      <w:pPr>
        <w:spacing w:before="0"/>
        <w:rPr>
          <w:rFonts w:eastAsia="Cambria" w:cs="Arial"/>
          <w:color w:val="auto"/>
          <w:sz w:val="22"/>
        </w:rPr>
      </w:pPr>
    </w:p>
    <w:p w14:paraId="2843F171"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4.</w:t>
      </w:r>
      <w:r w:rsidRPr="001C6C9D">
        <w:rPr>
          <w:rFonts w:eastAsia="Cambria" w:cs="Arial"/>
          <w:color w:val="auto"/>
          <w:sz w:val="22"/>
        </w:rPr>
        <w:t xml:space="preserve"> </w:t>
      </w:r>
      <w:r w:rsidRPr="001C6C9D">
        <w:rPr>
          <w:rFonts w:eastAsia="Cambria" w:cs="Arial"/>
          <w:b/>
          <w:color w:val="auto"/>
          <w:sz w:val="22"/>
        </w:rPr>
        <w:t xml:space="preserve">Commitment Letters from lenders or other funding sources evidencing their commitment to provide funding to the project and disclosing significant terms. </w:t>
      </w:r>
    </w:p>
    <w:p w14:paraId="51924EFF" w14:textId="77777777" w:rsidR="001C6C9D" w:rsidRPr="001C6C9D" w:rsidRDefault="001C6C9D" w:rsidP="001C6C9D">
      <w:pPr>
        <w:spacing w:before="0"/>
        <w:rPr>
          <w:rFonts w:eastAsia="Cambria" w:cs="Arial"/>
          <w:color w:val="auto"/>
          <w:sz w:val="22"/>
          <w:u w:val="single"/>
        </w:rPr>
      </w:pPr>
      <w:r w:rsidRPr="001C6C9D">
        <w:rPr>
          <w:rFonts w:eastAsia="Cambria" w:cs="Arial"/>
          <w:color w:val="auto"/>
          <w:sz w:val="22"/>
        </w:rPr>
        <w:t xml:space="preserve">Loan agreements and grant agreements are sufficient to meet this requirement. However, </w:t>
      </w:r>
      <w:r w:rsidRPr="001C6C9D">
        <w:rPr>
          <w:rFonts w:eastAsia="Cambria" w:cs="Arial"/>
          <w:color w:val="auto"/>
          <w:sz w:val="22"/>
          <w:u w:val="single"/>
        </w:rPr>
        <w:t>proposal letters and letters of intent are not sufficient to meet this requirement.</w:t>
      </w:r>
    </w:p>
    <w:p w14:paraId="74ED6965" w14:textId="77777777" w:rsidR="001C6C9D" w:rsidRPr="001C6C9D" w:rsidRDefault="001C6C9D" w:rsidP="001C6C9D">
      <w:pPr>
        <w:spacing w:before="0"/>
        <w:rPr>
          <w:rFonts w:eastAsia="Cambria" w:cs="Arial"/>
          <w:i/>
          <w:color w:val="auto"/>
          <w:sz w:val="22"/>
          <w:u w:val="single"/>
        </w:rPr>
      </w:pPr>
    </w:p>
    <w:p w14:paraId="52F142F3"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If a loan or grant agreement is provided, it must be fully executed. Each source must have a commitment including any deferred developer fee or seller notes. Each letter must indicate the rate, term, amortization, fees and any reserve requirements or penalties associated with the funding. </w:t>
      </w:r>
      <w:r w:rsidRPr="001C6C9D">
        <w:rPr>
          <w:rFonts w:eastAsia="Cambria" w:cs="Arial"/>
          <w:i/>
          <w:color w:val="auto"/>
          <w:sz w:val="22"/>
          <w:u w:val="single"/>
        </w:rPr>
        <w:t>Commitment letters must be</w:t>
      </w:r>
      <w:r w:rsidRPr="001C6C9D">
        <w:rPr>
          <w:rFonts w:eastAsia="Cambria" w:cs="Arial"/>
          <w:b/>
          <w:i/>
          <w:color w:val="auto"/>
          <w:sz w:val="22"/>
          <w:u w:val="single"/>
        </w:rPr>
        <w:t xml:space="preserve"> firm</w:t>
      </w:r>
      <w:r w:rsidRPr="001C6C9D">
        <w:rPr>
          <w:rFonts w:eastAsia="Cambria" w:cs="Arial"/>
          <w:i/>
          <w:color w:val="auto"/>
          <w:sz w:val="22"/>
          <w:u w:val="single"/>
        </w:rPr>
        <w:t xml:space="preserve"> and without conditions for approval; however, closing conditions are acceptable. </w:t>
      </w:r>
      <w:r w:rsidRPr="001C6C9D">
        <w:rPr>
          <w:rFonts w:eastAsia="Cambria" w:cs="Arial"/>
          <w:i/>
          <w:color w:val="auto"/>
          <w:sz w:val="22"/>
        </w:rPr>
        <w:t>Commitment letters will not be accepted if they dated more than 6 months before we receive the application. HOME commitment letters must identify the requirements of the HOME designated units and intended rents. Name the file. 4. Commitments.pdf</w:t>
      </w:r>
    </w:p>
    <w:p w14:paraId="0CA2367A" w14:textId="77777777" w:rsidR="001C6C9D" w:rsidRPr="001C6C9D" w:rsidRDefault="001C6C9D" w:rsidP="001C6C9D">
      <w:pPr>
        <w:spacing w:before="0"/>
        <w:rPr>
          <w:rFonts w:eastAsia="Cambria" w:cs="Arial"/>
          <w:i/>
          <w:color w:val="auto"/>
          <w:sz w:val="22"/>
        </w:rPr>
      </w:pPr>
    </w:p>
    <w:p w14:paraId="4610A3C3" w14:textId="77777777" w:rsidR="001C6C9D" w:rsidRPr="001C6C9D" w:rsidRDefault="001C6C9D" w:rsidP="001C6C9D">
      <w:pPr>
        <w:spacing w:before="0"/>
        <w:rPr>
          <w:rFonts w:eastAsia="Cambria" w:cs="Arial"/>
          <w:b/>
          <w:bCs/>
          <w:iCs/>
          <w:color w:val="auto"/>
          <w:sz w:val="22"/>
        </w:rPr>
      </w:pPr>
      <w:r w:rsidRPr="001C6C9D">
        <w:rPr>
          <w:rFonts w:eastAsia="Cambria" w:cs="Arial"/>
          <w:b/>
          <w:bCs/>
          <w:i/>
          <w:color w:val="auto"/>
          <w:sz w:val="22"/>
        </w:rPr>
        <w:t>5.</w:t>
      </w:r>
      <w:r w:rsidRPr="001C6C9D">
        <w:rPr>
          <w:rFonts w:eastAsia="Cambria" w:cs="Arial"/>
          <w:i/>
          <w:color w:val="auto"/>
          <w:sz w:val="22"/>
        </w:rPr>
        <w:t xml:space="preserve"> </w:t>
      </w:r>
      <w:r w:rsidRPr="001C6C9D">
        <w:rPr>
          <w:rFonts w:eastAsia="Cambria" w:cs="Arial"/>
          <w:b/>
          <w:bCs/>
          <w:iCs/>
          <w:color w:val="auto"/>
          <w:sz w:val="22"/>
        </w:rPr>
        <w:t xml:space="preserve">Supportive Service Commitment. </w:t>
      </w:r>
    </w:p>
    <w:p w14:paraId="07674796"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rPr>
        <w:t>When applicable, provide a signed Memorandum of Understanding (MOU) that describes the types of services to be provided, frequency, terms of service and resident eligibility.</w:t>
      </w:r>
    </w:p>
    <w:p w14:paraId="2031ED82" w14:textId="77777777" w:rsidR="001C6C9D" w:rsidRPr="001C6C9D" w:rsidRDefault="001C6C9D" w:rsidP="001C6C9D">
      <w:pPr>
        <w:spacing w:before="0"/>
        <w:rPr>
          <w:rFonts w:eastAsia="Cambria" w:cs="Arial"/>
          <w:i/>
          <w:color w:val="auto"/>
          <w:sz w:val="22"/>
        </w:rPr>
      </w:pPr>
    </w:p>
    <w:p w14:paraId="3671478E"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6.</w:t>
      </w:r>
      <w:r w:rsidRPr="001C6C9D">
        <w:rPr>
          <w:rFonts w:eastAsia="Cambria" w:cs="Arial"/>
          <w:color w:val="auto"/>
          <w:sz w:val="22"/>
        </w:rPr>
        <w:t xml:space="preserve"> </w:t>
      </w:r>
      <w:r w:rsidRPr="001C6C9D">
        <w:rPr>
          <w:rFonts w:eastAsia="Cambria" w:cs="Arial"/>
          <w:b/>
          <w:color w:val="auto"/>
          <w:sz w:val="22"/>
        </w:rPr>
        <w:t>Appraisal Report.</w:t>
      </w:r>
      <w:r w:rsidRPr="001C6C9D">
        <w:rPr>
          <w:rFonts w:eastAsia="Cambria" w:cs="Arial"/>
          <w:color w:val="auto"/>
          <w:sz w:val="22"/>
        </w:rPr>
        <w:t xml:space="preserve"> </w:t>
      </w:r>
    </w:p>
    <w:p w14:paraId="32D2D652"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The appraisal should establish the ‘‘as is’’ value of the property, before construction or rehabilitation, and without consideration of any financial implications of tax credits or project-based voucher assistance. An appraisal establishing value after the property is built or rehabilitated is not acceptable unless it also includes an ‘‘as is’’ valuation. The date of the appraisal must be within six months of the date of submission.</w:t>
      </w:r>
    </w:p>
    <w:p w14:paraId="5D74E96B" w14:textId="77777777" w:rsidR="001C6C9D" w:rsidRPr="001C6C9D" w:rsidRDefault="001C6C9D" w:rsidP="001C6C9D">
      <w:pPr>
        <w:spacing w:before="0"/>
        <w:rPr>
          <w:rFonts w:eastAsia="Cambria" w:cs="Arial"/>
          <w:i/>
          <w:color w:val="auto"/>
          <w:sz w:val="22"/>
          <w:u w:val="single"/>
        </w:rPr>
      </w:pPr>
    </w:p>
    <w:p w14:paraId="692BA1B5"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lastRenderedPageBreak/>
        <w:t>OHFA Specific Requirements</w:t>
      </w:r>
      <w:r w:rsidRPr="001C6C9D">
        <w:rPr>
          <w:rFonts w:eastAsia="Cambria" w:cs="Arial"/>
          <w:i/>
          <w:color w:val="auto"/>
          <w:sz w:val="22"/>
        </w:rPr>
        <w:t>: In addition to the above requirements, the appraisal must also meet OHFA Appraisal requirements as indicated in the most recent Underwriting Guidelines. Name the file 6. Appraisal.pdf</w:t>
      </w:r>
    </w:p>
    <w:p w14:paraId="49E795EA" w14:textId="77777777" w:rsidR="001C6C9D" w:rsidRPr="001C6C9D" w:rsidRDefault="001C6C9D" w:rsidP="001C6C9D">
      <w:pPr>
        <w:spacing w:before="0"/>
        <w:rPr>
          <w:rFonts w:eastAsia="Cambria" w:cs="Arial"/>
          <w:color w:val="auto"/>
          <w:sz w:val="22"/>
        </w:rPr>
      </w:pPr>
    </w:p>
    <w:p w14:paraId="546F00D5"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7.</w:t>
      </w:r>
      <w:r w:rsidRPr="001C6C9D">
        <w:rPr>
          <w:rFonts w:eastAsia="Cambria" w:cs="Arial"/>
          <w:color w:val="auto"/>
          <w:sz w:val="22"/>
        </w:rPr>
        <w:t xml:space="preserve"> </w:t>
      </w:r>
      <w:r w:rsidRPr="001C6C9D">
        <w:rPr>
          <w:rFonts w:eastAsia="Cambria" w:cs="Arial"/>
          <w:b/>
          <w:color w:val="auto"/>
          <w:sz w:val="22"/>
        </w:rPr>
        <w:t>Stabilized Operating Pro Forma.</w:t>
      </w:r>
    </w:p>
    <w:p w14:paraId="417FC884" w14:textId="77777777" w:rsidR="001C6C9D" w:rsidRPr="001C6C9D" w:rsidRDefault="001C6C9D" w:rsidP="001C6C9D">
      <w:pPr>
        <w:spacing w:before="0"/>
        <w:rPr>
          <w:rFonts w:eastAsia="Cambria" w:cs="Arial"/>
          <w:i/>
          <w:color w:val="auto"/>
          <w:sz w:val="22"/>
        </w:rPr>
      </w:pPr>
      <w:r w:rsidRPr="001C6C9D">
        <w:rPr>
          <w:rFonts w:eastAsia="Cambria" w:cs="Arial"/>
          <w:color w:val="auto"/>
          <w:sz w:val="22"/>
        </w:rPr>
        <w:t xml:space="preserve">Should include projected rental, commercial, and miscellaneous income, vacancy loss, operating expenses, debt service, reserve contributions, and cash flow. The analysis must be projected over a 30 year period. Income and expenses must be trended at </w:t>
      </w:r>
      <w:r w:rsidRPr="001C6C9D">
        <w:rPr>
          <w:rFonts w:eastAsia="Cambria" w:cs="Arial"/>
          <w:color w:val="auto"/>
          <w:sz w:val="22"/>
        </w:rPr>
        <w:softHyphen/>
      </w:r>
      <w:r w:rsidRPr="001C6C9D">
        <w:rPr>
          <w:rFonts w:eastAsia="Cambria" w:cs="Arial"/>
          <w:color w:val="auto"/>
          <w:sz w:val="22"/>
        </w:rPr>
        <w:softHyphen/>
      </w:r>
      <w:r w:rsidRPr="001C6C9D">
        <w:rPr>
          <w:rFonts w:eastAsia="Cambria" w:cs="Arial"/>
          <w:color w:val="auto"/>
          <w:sz w:val="22"/>
        </w:rPr>
        <w:softHyphen/>
      </w:r>
      <w:r w:rsidRPr="001C6C9D">
        <w:rPr>
          <w:rFonts w:eastAsia="Cambria" w:cs="Arial"/>
          <w:color w:val="auto"/>
          <w:sz w:val="22"/>
        </w:rPr>
        <w:softHyphen/>
        <w:t>__</w:t>
      </w:r>
      <w:r w:rsidRPr="001C6C9D">
        <w:rPr>
          <w:rFonts w:eastAsia="Cambria" w:cs="Arial"/>
          <w:color w:val="auto"/>
          <w:sz w:val="22"/>
          <w:u w:val="single"/>
        </w:rPr>
        <w:t>__</w:t>
      </w:r>
      <w:r w:rsidRPr="001C6C9D">
        <w:rPr>
          <w:rFonts w:eastAsia="Cambria" w:cs="Arial"/>
          <w:color w:val="auto"/>
          <w:sz w:val="22"/>
        </w:rPr>
        <w:t xml:space="preserve">__ percent. </w:t>
      </w:r>
      <w:r w:rsidRPr="001C6C9D">
        <w:rPr>
          <w:rFonts w:eastAsia="Cambria" w:cs="Arial"/>
          <w:i/>
          <w:color w:val="auto"/>
          <w:sz w:val="22"/>
        </w:rPr>
        <w:t>(See OHFA Specific Requirements below)</w:t>
      </w:r>
    </w:p>
    <w:p w14:paraId="5E3C4153" w14:textId="77777777" w:rsidR="001C6C9D" w:rsidRPr="001C6C9D" w:rsidRDefault="001C6C9D" w:rsidP="001C6C9D">
      <w:pPr>
        <w:spacing w:before="0"/>
        <w:rPr>
          <w:rFonts w:eastAsia="Cambria" w:cs="Arial"/>
          <w:i/>
          <w:color w:val="auto"/>
          <w:sz w:val="22"/>
          <w:u w:val="single"/>
        </w:rPr>
      </w:pPr>
    </w:p>
    <w:p w14:paraId="48A2F108" w14:textId="77777777" w:rsidR="001C6C9D" w:rsidRPr="001C6C9D" w:rsidRDefault="001C6C9D" w:rsidP="001C6C9D">
      <w:pPr>
        <w:shd w:val="clear" w:color="auto" w:fill="FFFFFF"/>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Submit the AHFA. Income and expenses must be trended at the percent indicated in the most recent Underwriting Guidelines. Include all required information. This file is submitted under item 2, as listed above. The project must meet all tests listed in Section VII of the HUD SLR Guidelines.</w:t>
      </w:r>
    </w:p>
    <w:p w14:paraId="2E059E9E" w14:textId="77777777" w:rsidR="001C6C9D" w:rsidRPr="001C6C9D" w:rsidRDefault="001C6C9D" w:rsidP="001C6C9D">
      <w:pPr>
        <w:spacing w:before="0"/>
        <w:rPr>
          <w:rFonts w:eastAsia="Cambria" w:cs="Arial"/>
          <w:b/>
          <w:color w:val="auto"/>
          <w:sz w:val="22"/>
        </w:rPr>
      </w:pPr>
    </w:p>
    <w:p w14:paraId="28A2DDA7"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8.</w:t>
      </w:r>
      <w:r w:rsidRPr="001C6C9D">
        <w:rPr>
          <w:rFonts w:eastAsia="Cambria" w:cs="Arial"/>
          <w:color w:val="auto"/>
          <w:sz w:val="22"/>
        </w:rPr>
        <w:t xml:space="preserve"> </w:t>
      </w:r>
      <w:r w:rsidRPr="001C6C9D">
        <w:rPr>
          <w:rFonts w:eastAsia="Cambria" w:cs="Arial"/>
          <w:b/>
          <w:color w:val="auto"/>
          <w:sz w:val="22"/>
        </w:rPr>
        <w:t>Tax Credit Allocation Letter.</w:t>
      </w:r>
      <w:r w:rsidRPr="001C6C9D">
        <w:rPr>
          <w:rFonts w:eastAsia="Cambria" w:cs="Arial"/>
          <w:color w:val="auto"/>
          <w:sz w:val="22"/>
        </w:rPr>
        <w:t xml:space="preserve"> </w:t>
      </w:r>
    </w:p>
    <w:p w14:paraId="0B1E29BC"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Issued by the State tax credit allocation agency, this letter advises the developer of the amount of LIHTCs reserved for the project.</w:t>
      </w:r>
    </w:p>
    <w:p w14:paraId="1F33D183" w14:textId="77777777" w:rsidR="001C6C9D" w:rsidRPr="001C6C9D" w:rsidRDefault="001C6C9D" w:rsidP="001C6C9D">
      <w:pPr>
        <w:spacing w:before="0"/>
        <w:rPr>
          <w:rFonts w:eastAsia="Cambria" w:cs="Arial"/>
          <w:i/>
          <w:color w:val="auto"/>
          <w:sz w:val="22"/>
          <w:u w:val="single"/>
        </w:rPr>
      </w:pPr>
    </w:p>
    <w:p w14:paraId="21F95B9E"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For 4%, Non Competitive Applications, OHFA will save a copy of the 42(m) Letter in the file if the project receives LIHTC. For 9% Competitive Projects, provide a signed copy of the Reservation Letter with the final application. Name the file 8. Allocation Letter.pdf</w:t>
      </w:r>
    </w:p>
    <w:p w14:paraId="763C8BBF" w14:textId="77777777" w:rsidR="001C6C9D" w:rsidRPr="001C6C9D" w:rsidRDefault="001C6C9D" w:rsidP="001C6C9D">
      <w:pPr>
        <w:spacing w:before="0"/>
        <w:rPr>
          <w:rFonts w:eastAsia="Cambria" w:cs="Arial"/>
          <w:color w:val="auto"/>
          <w:sz w:val="22"/>
        </w:rPr>
      </w:pPr>
    </w:p>
    <w:p w14:paraId="0BCA05F1"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9.</w:t>
      </w:r>
      <w:r w:rsidRPr="001C6C9D">
        <w:rPr>
          <w:rFonts w:eastAsia="Cambria" w:cs="Arial"/>
          <w:color w:val="auto"/>
          <w:sz w:val="22"/>
        </w:rPr>
        <w:t xml:space="preserve"> </w:t>
      </w:r>
      <w:r w:rsidRPr="001C6C9D">
        <w:rPr>
          <w:rFonts w:eastAsia="Cambria" w:cs="Arial"/>
          <w:b/>
          <w:color w:val="auto"/>
          <w:sz w:val="22"/>
        </w:rPr>
        <w:t xml:space="preserve">Historic Tax Credits. </w:t>
      </w:r>
    </w:p>
    <w:p w14:paraId="6052A339"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Some projects in designated historical districts may receive an additional one time historic tax credit. When applicable, the amount of the historic tax credit should be disclosed.</w:t>
      </w:r>
    </w:p>
    <w:p w14:paraId="5D4CB625" w14:textId="77777777" w:rsidR="001C6C9D" w:rsidRPr="001C6C9D" w:rsidRDefault="001C6C9D" w:rsidP="001C6C9D">
      <w:pPr>
        <w:spacing w:before="0"/>
        <w:rPr>
          <w:rFonts w:eastAsia="Cambria" w:cs="Arial"/>
          <w:i/>
          <w:color w:val="auto"/>
          <w:sz w:val="22"/>
          <w:u w:val="single"/>
        </w:rPr>
      </w:pPr>
    </w:p>
    <w:p w14:paraId="62F48D9E"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Submit a commitment letter from the syndicator for the historic credits, make sure the information is consistent with the AHFA. Name the file 9. Historic.pdf</w:t>
      </w:r>
    </w:p>
    <w:p w14:paraId="5AE9E0FB" w14:textId="77777777" w:rsidR="001C6C9D" w:rsidRPr="001C6C9D" w:rsidRDefault="001C6C9D" w:rsidP="001C6C9D">
      <w:pPr>
        <w:spacing w:before="0"/>
        <w:rPr>
          <w:rFonts w:eastAsia="Cambria" w:cs="Arial"/>
          <w:color w:val="auto"/>
          <w:sz w:val="22"/>
        </w:rPr>
      </w:pPr>
    </w:p>
    <w:p w14:paraId="5968DD51"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10</w:t>
      </w:r>
      <w:r w:rsidRPr="001C6C9D">
        <w:rPr>
          <w:rFonts w:eastAsia="Cambria" w:cs="Arial"/>
          <w:color w:val="auto"/>
          <w:sz w:val="22"/>
        </w:rPr>
        <w:t xml:space="preserve">. </w:t>
      </w:r>
      <w:r w:rsidRPr="001C6C9D">
        <w:rPr>
          <w:rFonts w:eastAsia="Cambria" w:cs="Arial"/>
          <w:b/>
          <w:color w:val="auto"/>
          <w:sz w:val="22"/>
        </w:rPr>
        <w:t>Equity Contribution Schedule.</w:t>
      </w:r>
      <w:r w:rsidRPr="001C6C9D">
        <w:rPr>
          <w:rFonts w:eastAsia="Cambria" w:cs="Arial"/>
          <w:color w:val="auto"/>
          <w:sz w:val="22"/>
        </w:rPr>
        <w:t xml:space="preserve"> </w:t>
      </w:r>
    </w:p>
    <w:p w14:paraId="26FF47FD"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If equity contributed to the project will be paid in installments over time, a schedule should be provided showing the amount and timing of planned contributions. The schedule should be consistent with the equity investor commitment letter. </w:t>
      </w:r>
    </w:p>
    <w:p w14:paraId="2A798D67" w14:textId="77777777" w:rsidR="001C6C9D" w:rsidRPr="001C6C9D" w:rsidRDefault="001C6C9D" w:rsidP="001C6C9D">
      <w:pPr>
        <w:spacing w:before="0"/>
        <w:rPr>
          <w:rFonts w:eastAsia="Cambria" w:cs="Arial"/>
          <w:i/>
          <w:color w:val="auto"/>
          <w:sz w:val="22"/>
          <w:u w:val="single"/>
        </w:rPr>
      </w:pPr>
    </w:p>
    <w:p w14:paraId="14326FC1"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Provide an equity investor commitment letter and detailed contribution schedule. Name the file 10. Equity.pdf</w:t>
      </w:r>
    </w:p>
    <w:p w14:paraId="6DF5EF97" w14:textId="77777777" w:rsidR="001C6C9D" w:rsidRPr="001C6C9D" w:rsidRDefault="001C6C9D" w:rsidP="001C6C9D">
      <w:pPr>
        <w:spacing w:before="0"/>
        <w:rPr>
          <w:rFonts w:eastAsia="Cambria" w:cs="Arial"/>
          <w:color w:val="auto"/>
          <w:sz w:val="22"/>
        </w:rPr>
      </w:pPr>
    </w:p>
    <w:p w14:paraId="0EF561B4" w14:textId="77777777" w:rsidR="001C6C9D" w:rsidRPr="001C6C9D" w:rsidRDefault="001C6C9D" w:rsidP="001C6C9D">
      <w:pPr>
        <w:spacing w:before="0"/>
        <w:rPr>
          <w:rFonts w:eastAsia="Cambria" w:cs="Arial"/>
          <w:color w:val="auto"/>
          <w:sz w:val="22"/>
        </w:rPr>
      </w:pPr>
      <w:r w:rsidRPr="001C6C9D">
        <w:rPr>
          <w:rFonts w:eastAsia="Cambria" w:cs="Arial"/>
          <w:b/>
          <w:color w:val="auto"/>
          <w:sz w:val="22"/>
        </w:rPr>
        <w:t>11.</w:t>
      </w:r>
      <w:r w:rsidRPr="001C6C9D">
        <w:rPr>
          <w:rFonts w:eastAsia="Cambria" w:cs="Arial"/>
          <w:color w:val="auto"/>
          <w:sz w:val="22"/>
        </w:rPr>
        <w:t xml:space="preserve"> </w:t>
      </w:r>
      <w:r w:rsidRPr="001C6C9D">
        <w:rPr>
          <w:rFonts w:eastAsia="Cambria" w:cs="Arial"/>
          <w:b/>
          <w:color w:val="auto"/>
          <w:sz w:val="22"/>
        </w:rPr>
        <w:t>Bridge Loans.</w:t>
      </w:r>
    </w:p>
    <w:p w14:paraId="76B1F4F4"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If the financing plan includes a bridge loan so that proceeds can be paid up front when equity contributions are planned over an extended period, appropriate details should be provided in a narrative separate from any commitment letters.</w:t>
      </w:r>
    </w:p>
    <w:p w14:paraId="240F282F" w14:textId="77777777" w:rsidR="001C6C9D" w:rsidRPr="001C6C9D" w:rsidRDefault="001C6C9D" w:rsidP="001C6C9D">
      <w:pPr>
        <w:spacing w:before="0"/>
        <w:rPr>
          <w:rFonts w:eastAsia="Cambria" w:cs="Arial"/>
          <w:i/>
          <w:color w:val="auto"/>
          <w:sz w:val="22"/>
          <w:u w:val="single"/>
        </w:rPr>
      </w:pPr>
    </w:p>
    <w:p w14:paraId="74854A25"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Submit a commitment letter for the bridge loan. If you are applying for an OHFA Bridge loan, board approval must occur before OHFA can issue the SLR Certification. Any other bridge loan commitments must be included with the application. Name the file 11. Bridge Loans.pdf</w:t>
      </w:r>
    </w:p>
    <w:p w14:paraId="387A5AB0" w14:textId="77777777" w:rsidR="001C6C9D" w:rsidRPr="001C6C9D" w:rsidRDefault="001C6C9D" w:rsidP="001C6C9D">
      <w:pPr>
        <w:spacing w:before="0"/>
        <w:rPr>
          <w:rFonts w:eastAsia="Cambria" w:cs="Arial"/>
          <w:color w:val="auto"/>
          <w:sz w:val="22"/>
        </w:rPr>
      </w:pPr>
    </w:p>
    <w:p w14:paraId="48F5E57B"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12.</w:t>
      </w:r>
      <w:r w:rsidRPr="001C6C9D">
        <w:rPr>
          <w:rFonts w:eastAsia="Cambria" w:cs="Arial"/>
          <w:color w:val="auto"/>
          <w:sz w:val="22"/>
        </w:rPr>
        <w:t xml:space="preserve"> </w:t>
      </w:r>
      <w:r w:rsidRPr="001C6C9D">
        <w:rPr>
          <w:rFonts w:eastAsia="Cambria" w:cs="Arial"/>
          <w:b/>
          <w:color w:val="auto"/>
          <w:sz w:val="22"/>
        </w:rPr>
        <w:t>Standard disclosure and perjury statement.</w:t>
      </w:r>
    </w:p>
    <w:p w14:paraId="1C718DD5" w14:textId="77777777" w:rsidR="001C6C9D" w:rsidRPr="001C6C9D" w:rsidRDefault="001C6C9D" w:rsidP="001C6C9D">
      <w:pPr>
        <w:spacing w:before="0"/>
        <w:rPr>
          <w:rFonts w:eastAsia="Cambria" w:cs="Arial"/>
          <w:i/>
          <w:color w:val="auto"/>
          <w:sz w:val="22"/>
          <w:u w:val="single"/>
        </w:rPr>
      </w:pPr>
    </w:p>
    <w:p w14:paraId="4B5AD84E" w14:textId="77777777" w:rsidR="001C6C9D" w:rsidRPr="001C6C9D" w:rsidRDefault="001C6C9D" w:rsidP="001C6C9D">
      <w:pPr>
        <w:spacing w:before="0"/>
        <w:rPr>
          <w:rFonts w:eastAsia="Cambria" w:cs="Arial"/>
          <w:i/>
          <w:color w:val="auto"/>
          <w:sz w:val="22"/>
          <w:u w:val="single"/>
        </w:rPr>
      </w:pPr>
      <w:r w:rsidRPr="001C6C9D">
        <w:rPr>
          <w:rFonts w:eastAsia="Cambria" w:cs="Arial"/>
          <w:i/>
          <w:color w:val="auto"/>
          <w:sz w:val="22"/>
          <w:u w:val="single"/>
        </w:rPr>
        <w:lastRenderedPageBreak/>
        <w:t>OHFA Specific Requirements</w:t>
      </w:r>
      <w:r w:rsidRPr="001C6C9D">
        <w:rPr>
          <w:rFonts w:eastAsia="Cambria" w:cs="Arial"/>
          <w:i/>
          <w:color w:val="auto"/>
          <w:sz w:val="22"/>
        </w:rPr>
        <w:t>: Submit Form HUD-2880. Name this file 12. Disclosure.pdf</w:t>
      </w:r>
    </w:p>
    <w:p w14:paraId="7728FD74" w14:textId="77777777" w:rsidR="001C6C9D" w:rsidRPr="001C6C9D" w:rsidRDefault="001C6C9D" w:rsidP="001C6C9D">
      <w:pPr>
        <w:spacing w:before="0"/>
        <w:rPr>
          <w:rFonts w:eastAsia="Cambria" w:cs="Arial"/>
          <w:color w:val="auto"/>
          <w:sz w:val="22"/>
        </w:rPr>
      </w:pPr>
    </w:p>
    <w:p w14:paraId="7A90322A"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13.</w:t>
      </w:r>
      <w:r w:rsidRPr="001C6C9D">
        <w:rPr>
          <w:rFonts w:eastAsia="Cambria" w:cs="Arial"/>
          <w:color w:val="auto"/>
          <w:sz w:val="22"/>
        </w:rPr>
        <w:t xml:space="preserve"> </w:t>
      </w:r>
      <w:r w:rsidRPr="001C6C9D">
        <w:rPr>
          <w:rFonts w:eastAsia="Cambria" w:cs="Arial"/>
          <w:b/>
          <w:color w:val="auto"/>
          <w:sz w:val="22"/>
        </w:rPr>
        <w:t>Identity of Interest Statement.</w:t>
      </w:r>
    </w:p>
    <w:p w14:paraId="08E16C2C" w14:textId="77777777" w:rsidR="001C6C9D" w:rsidRPr="001C6C9D" w:rsidRDefault="001C6C9D" w:rsidP="001C6C9D">
      <w:pPr>
        <w:spacing w:before="0"/>
        <w:rPr>
          <w:rFonts w:eastAsia="Cambria" w:cs="Arial"/>
          <w:i/>
          <w:color w:val="auto"/>
          <w:sz w:val="22"/>
          <w:u w:val="single"/>
        </w:rPr>
      </w:pPr>
    </w:p>
    <w:p w14:paraId="4AFF91A6"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Submit the Related Party Transaction Questionnaire for </w:t>
      </w:r>
      <w:r w:rsidRPr="001C6C9D">
        <w:rPr>
          <w:rFonts w:eastAsia="Cambria" w:cs="Arial"/>
          <w:i/>
          <w:color w:val="auto"/>
          <w:sz w:val="22"/>
          <w:u w:val="single"/>
        </w:rPr>
        <w:t>each member</w:t>
      </w:r>
      <w:r w:rsidRPr="001C6C9D">
        <w:rPr>
          <w:rFonts w:eastAsia="Cambria" w:cs="Arial"/>
          <w:i/>
          <w:color w:val="auto"/>
          <w:sz w:val="22"/>
        </w:rPr>
        <w:t xml:space="preserve"> </w:t>
      </w:r>
      <w:proofErr w:type="spellStart"/>
      <w:proofErr w:type="gramStart"/>
      <w:r w:rsidRPr="001C6C9D">
        <w:rPr>
          <w:rFonts w:eastAsia="Cambria" w:cs="Arial"/>
          <w:i/>
          <w:color w:val="auto"/>
          <w:sz w:val="22"/>
        </w:rPr>
        <w:t>fo</w:t>
      </w:r>
      <w:proofErr w:type="spellEnd"/>
      <w:proofErr w:type="gramEnd"/>
      <w:r w:rsidRPr="001C6C9D">
        <w:rPr>
          <w:rFonts w:eastAsia="Cambria" w:cs="Arial"/>
          <w:i/>
          <w:color w:val="auto"/>
          <w:sz w:val="22"/>
        </w:rPr>
        <w:t xml:space="preserve"> the development team, the form is available on the OHFA website. Name the file 13. Interest.pdf</w:t>
      </w:r>
    </w:p>
    <w:p w14:paraId="498379F3" w14:textId="77777777" w:rsidR="001C6C9D" w:rsidRPr="001C6C9D" w:rsidRDefault="001C6C9D" w:rsidP="001C6C9D">
      <w:pPr>
        <w:spacing w:before="0"/>
        <w:rPr>
          <w:rFonts w:eastAsia="Cambria" w:cs="Arial"/>
          <w:color w:val="auto"/>
          <w:sz w:val="22"/>
        </w:rPr>
      </w:pPr>
    </w:p>
    <w:p w14:paraId="53EA47A7"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14.</w:t>
      </w:r>
      <w:r w:rsidRPr="001C6C9D">
        <w:rPr>
          <w:rFonts w:eastAsia="Cambria" w:cs="Arial"/>
          <w:color w:val="auto"/>
          <w:sz w:val="22"/>
        </w:rPr>
        <w:t xml:space="preserve"> </w:t>
      </w:r>
      <w:r w:rsidRPr="001C6C9D">
        <w:rPr>
          <w:rFonts w:eastAsia="Cambria" w:cs="Arial"/>
          <w:b/>
          <w:color w:val="auto"/>
          <w:sz w:val="22"/>
        </w:rPr>
        <w:t>PHA award letter for project-based voucher assistance.</w:t>
      </w:r>
    </w:p>
    <w:p w14:paraId="5DCBAC7B" w14:textId="77777777" w:rsidR="001C6C9D" w:rsidRPr="001C6C9D" w:rsidRDefault="001C6C9D" w:rsidP="001C6C9D">
      <w:pPr>
        <w:spacing w:before="0"/>
        <w:rPr>
          <w:rFonts w:eastAsia="Cambria" w:cs="Arial"/>
          <w:b/>
          <w:color w:val="auto"/>
          <w:sz w:val="22"/>
        </w:rPr>
      </w:pPr>
    </w:p>
    <w:p w14:paraId="69A4CA37" w14:textId="77777777" w:rsidR="001C6C9D" w:rsidRPr="001C6C9D" w:rsidRDefault="001C6C9D" w:rsidP="001C6C9D">
      <w:pPr>
        <w:spacing w:before="0"/>
        <w:rPr>
          <w:rFonts w:eastAsia="Cambria" w:cs="Arial"/>
          <w:bCs/>
          <w:color w:val="auto"/>
          <w:sz w:val="22"/>
        </w:rPr>
      </w:pPr>
      <w:r w:rsidRPr="001C6C9D">
        <w:rPr>
          <w:rFonts w:eastAsia="Cambria" w:cs="Arial"/>
          <w:bCs/>
          <w:color w:val="auto"/>
          <w:sz w:val="22"/>
        </w:rPr>
        <w:t xml:space="preserve">Identifying the housing authority’s approval of project-based voucher assistance for the project by number of units and bedroom distribution. </w:t>
      </w:r>
    </w:p>
    <w:p w14:paraId="71EE9085" w14:textId="77777777" w:rsidR="001C6C9D" w:rsidRPr="001C6C9D" w:rsidRDefault="001C6C9D" w:rsidP="001C6C9D">
      <w:pPr>
        <w:spacing w:before="0"/>
        <w:rPr>
          <w:rFonts w:eastAsia="Cambria" w:cs="Arial"/>
          <w:i/>
          <w:color w:val="auto"/>
          <w:sz w:val="22"/>
          <w:u w:val="single"/>
        </w:rPr>
      </w:pPr>
    </w:p>
    <w:p w14:paraId="682B37C6"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Provide an award letter from the PHA for project-based voucher assistance. OHFA reserves the right to request PHA resolution confirming the commitment. Name the file 14. Voucher.pdf </w:t>
      </w:r>
    </w:p>
    <w:p w14:paraId="5D0791B3" w14:textId="77777777" w:rsidR="001C6C9D" w:rsidRPr="001C6C9D" w:rsidRDefault="001C6C9D" w:rsidP="001C6C9D">
      <w:pPr>
        <w:spacing w:before="0"/>
        <w:rPr>
          <w:rFonts w:eastAsia="Cambria" w:cs="Arial"/>
          <w:b/>
          <w:color w:val="auto"/>
          <w:sz w:val="22"/>
        </w:rPr>
      </w:pPr>
    </w:p>
    <w:p w14:paraId="066D7A04"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15.</w:t>
      </w:r>
      <w:r w:rsidRPr="001C6C9D">
        <w:rPr>
          <w:rFonts w:eastAsia="Cambria" w:cs="Arial"/>
          <w:color w:val="auto"/>
          <w:sz w:val="22"/>
        </w:rPr>
        <w:t xml:space="preserve"> </w:t>
      </w:r>
      <w:r w:rsidRPr="001C6C9D">
        <w:rPr>
          <w:rFonts w:eastAsia="Cambria" w:cs="Arial"/>
          <w:b/>
          <w:color w:val="auto"/>
          <w:sz w:val="22"/>
        </w:rPr>
        <w:t>Proposed project-based voucher gross rent amounts.</w:t>
      </w:r>
    </w:p>
    <w:p w14:paraId="30EE93D7" w14:textId="77777777" w:rsidR="001C6C9D" w:rsidRPr="001C6C9D" w:rsidRDefault="001C6C9D" w:rsidP="001C6C9D">
      <w:pPr>
        <w:spacing w:before="0"/>
        <w:rPr>
          <w:rFonts w:eastAsia="Cambria" w:cs="Arial"/>
          <w:i/>
          <w:color w:val="auto"/>
          <w:sz w:val="22"/>
          <w:u w:val="single"/>
        </w:rPr>
      </w:pPr>
    </w:p>
    <w:p w14:paraId="4BAA7546" w14:textId="52B5F394"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Complete the </w:t>
      </w:r>
      <w:r w:rsidR="00215140">
        <w:rPr>
          <w:rFonts w:eastAsia="Cambria" w:cs="Arial"/>
          <w:i/>
          <w:color w:val="auto"/>
          <w:sz w:val="22"/>
        </w:rPr>
        <w:t>chart below</w:t>
      </w:r>
      <w:r w:rsidRPr="001C6C9D">
        <w:rPr>
          <w:rFonts w:eastAsia="Cambria" w:cs="Arial"/>
          <w:i/>
          <w:color w:val="auto"/>
          <w:sz w:val="22"/>
        </w:rPr>
        <w:t xml:space="preserve"> for the proposed project. List each unit on a separate line.  If additional space is needed, please provide the same information on a separate spreadsheet. Name the file 15. Rent Chart.pdf</w:t>
      </w:r>
    </w:p>
    <w:p w14:paraId="6561D3EC" w14:textId="4C312B1C" w:rsidR="001C6C9D" w:rsidRDefault="001C6C9D" w:rsidP="001C6C9D">
      <w:pPr>
        <w:spacing w:before="0"/>
        <w:rPr>
          <w:rFonts w:eastAsia="Cambria" w:cs="Arial"/>
          <w:i/>
          <w:color w:val="auto"/>
          <w:sz w:val="22"/>
        </w:rPr>
      </w:pPr>
    </w:p>
    <w:p w14:paraId="154FC04B" w14:textId="68391C01" w:rsidR="00D915CB" w:rsidRDefault="00D915CB" w:rsidP="001C6C9D">
      <w:pPr>
        <w:spacing w:before="0"/>
        <w:rPr>
          <w:rFonts w:eastAsia="Cambria" w:cs="Arial"/>
          <w:i/>
          <w:color w:val="auto"/>
          <w:sz w:val="22"/>
        </w:rPr>
      </w:pPr>
    </w:p>
    <w:p w14:paraId="71F4411B" w14:textId="1E5A79FD" w:rsidR="00D915CB" w:rsidRDefault="00D915CB" w:rsidP="001C6C9D">
      <w:pPr>
        <w:spacing w:before="0"/>
        <w:rPr>
          <w:rFonts w:eastAsia="Cambria" w:cs="Arial"/>
          <w:i/>
          <w:color w:val="auto"/>
          <w:sz w:val="22"/>
        </w:rPr>
      </w:pPr>
    </w:p>
    <w:p w14:paraId="1006AE7D" w14:textId="571E6033" w:rsidR="00D915CB" w:rsidRDefault="00D915CB" w:rsidP="001C6C9D">
      <w:pPr>
        <w:spacing w:before="0"/>
        <w:rPr>
          <w:rFonts w:eastAsia="Cambria" w:cs="Arial"/>
          <w:i/>
          <w:color w:val="auto"/>
          <w:sz w:val="22"/>
        </w:rPr>
      </w:pPr>
    </w:p>
    <w:p w14:paraId="435D6FE6" w14:textId="6BB1038D" w:rsidR="00D915CB" w:rsidRDefault="00D915CB" w:rsidP="001C6C9D">
      <w:pPr>
        <w:spacing w:before="0"/>
        <w:rPr>
          <w:rFonts w:eastAsia="Cambria" w:cs="Arial"/>
          <w:i/>
          <w:color w:val="auto"/>
          <w:sz w:val="22"/>
        </w:rPr>
      </w:pPr>
    </w:p>
    <w:p w14:paraId="00E23030" w14:textId="00EFBECE" w:rsidR="00D915CB" w:rsidRDefault="00D915CB" w:rsidP="001C6C9D">
      <w:pPr>
        <w:spacing w:before="0"/>
        <w:rPr>
          <w:rFonts w:eastAsia="Cambria" w:cs="Arial"/>
          <w:i/>
          <w:color w:val="auto"/>
          <w:sz w:val="22"/>
        </w:rPr>
      </w:pPr>
    </w:p>
    <w:p w14:paraId="0877A61A" w14:textId="0F08EC3A" w:rsidR="00D915CB" w:rsidRDefault="00D915CB" w:rsidP="001C6C9D">
      <w:pPr>
        <w:spacing w:before="0"/>
        <w:rPr>
          <w:rFonts w:eastAsia="Cambria" w:cs="Arial"/>
          <w:i/>
          <w:color w:val="auto"/>
          <w:sz w:val="22"/>
        </w:rPr>
      </w:pPr>
    </w:p>
    <w:p w14:paraId="645B24BD" w14:textId="1D0913A9" w:rsidR="00D915CB" w:rsidRDefault="00D915CB" w:rsidP="001C6C9D">
      <w:pPr>
        <w:spacing w:before="0"/>
        <w:rPr>
          <w:rFonts w:eastAsia="Cambria" w:cs="Arial"/>
          <w:i/>
          <w:color w:val="auto"/>
          <w:sz w:val="22"/>
        </w:rPr>
      </w:pPr>
    </w:p>
    <w:p w14:paraId="0044009B" w14:textId="45560585" w:rsidR="00D915CB" w:rsidRDefault="00D915CB" w:rsidP="001C6C9D">
      <w:pPr>
        <w:spacing w:before="0"/>
        <w:rPr>
          <w:rFonts w:eastAsia="Cambria" w:cs="Arial"/>
          <w:i/>
          <w:color w:val="auto"/>
          <w:sz w:val="22"/>
        </w:rPr>
      </w:pPr>
    </w:p>
    <w:p w14:paraId="101E9111" w14:textId="328AEE2D" w:rsidR="00D915CB" w:rsidRDefault="00D915CB" w:rsidP="001C6C9D">
      <w:pPr>
        <w:spacing w:before="0"/>
        <w:rPr>
          <w:rFonts w:eastAsia="Cambria" w:cs="Arial"/>
          <w:i/>
          <w:color w:val="auto"/>
          <w:sz w:val="22"/>
        </w:rPr>
      </w:pPr>
    </w:p>
    <w:p w14:paraId="16E00C04" w14:textId="51E6BC53" w:rsidR="00D915CB" w:rsidRDefault="00D915CB" w:rsidP="001C6C9D">
      <w:pPr>
        <w:spacing w:before="0"/>
        <w:rPr>
          <w:rFonts w:eastAsia="Cambria" w:cs="Arial"/>
          <w:i/>
          <w:color w:val="auto"/>
          <w:sz w:val="22"/>
        </w:rPr>
      </w:pPr>
    </w:p>
    <w:p w14:paraId="1BD3A98D" w14:textId="0BA80E30" w:rsidR="00D915CB" w:rsidRDefault="00D915CB" w:rsidP="001C6C9D">
      <w:pPr>
        <w:spacing w:before="0"/>
        <w:rPr>
          <w:rFonts w:eastAsia="Cambria" w:cs="Arial"/>
          <w:i/>
          <w:color w:val="auto"/>
          <w:sz w:val="22"/>
        </w:rPr>
      </w:pPr>
    </w:p>
    <w:p w14:paraId="4934EBA1" w14:textId="3D515441" w:rsidR="00D915CB" w:rsidRDefault="00D915CB" w:rsidP="001C6C9D">
      <w:pPr>
        <w:spacing w:before="0"/>
        <w:rPr>
          <w:rFonts w:eastAsia="Cambria" w:cs="Arial"/>
          <w:i/>
          <w:color w:val="auto"/>
          <w:sz w:val="22"/>
        </w:rPr>
      </w:pPr>
    </w:p>
    <w:p w14:paraId="741A18E7" w14:textId="34F57427" w:rsidR="00D915CB" w:rsidRDefault="00D915CB" w:rsidP="001C6C9D">
      <w:pPr>
        <w:spacing w:before="0"/>
        <w:rPr>
          <w:rFonts w:eastAsia="Cambria" w:cs="Arial"/>
          <w:i/>
          <w:color w:val="auto"/>
          <w:sz w:val="22"/>
        </w:rPr>
      </w:pPr>
    </w:p>
    <w:p w14:paraId="4775D735" w14:textId="48B8CE4B" w:rsidR="00D915CB" w:rsidRDefault="00D915CB" w:rsidP="001C6C9D">
      <w:pPr>
        <w:spacing w:before="0"/>
        <w:rPr>
          <w:rFonts w:eastAsia="Cambria" w:cs="Arial"/>
          <w:i/>
          <w:color w:val="auto"/>
          <w:sz w:val="22"/>
        </w:rPr>
      </w:pPr>
    </w:p>
    <w:p w14:paraId="74CEF40D" w14:textId="565B6D38" w:rsidR="00D915CB" w:rsidRDefault="00D915CB" w:rsidP="001C6C9D">
      <w:pPr>
        <w:spacing w:before="0"/>
        <w:rPr>
          <w:rFonts w:eastAsia="Cambria" w:cs="Arial"/>
          <w:i/>
          <w:color w:val="auto"/>
          <w:sz w:val="22"/>
        </w:rPr>
      </w:pPr>
    </w:p>
    <w:p w14:paraId="0C79E593" w14:textId="61D2DD8D" w:rsidR="00D915CB" w:rsidRDefault="00D915CB" w:rsidP="001C6C9D">
      <w:pPr>
        <w:spacing w:before="0"/>
        <w:rPr>
          <w:rFonts w:eastAsia="Cambria" w:cs="Arial"/>
          <w:i/>
          <w:color w:val="auto"/>
          <w:sz w:val="22"/>
        </w:rPr>
      </w:pPr>
    </w:p>
    <w:p w14:paraId="718A597D" w14:textId="04DADB88" w:rsidR="00D915CB" w:rsidRDefault="00D915CB" w:rsidP="001C6C9D">
      <w:pPr>
        <w:spacing w:before="0"/>
        <w:rPr>
          <w:rFonts w:eastAsia="Cambria" w:cs="Arial"/>
          <w:i/>
          <w:color w:val="auto"/>
          <w:sz w:val="22"/>
        </w:rPr>
      </w:pPr>
    </w:p>
    <w:p w14:paraId="5B24A441" w14:textId="45F03137" w:rsidR="00D915CB" w:rsidRDefault="00D915CB" w:rsidP="001C6C9D">
      <w:pPr>
        <w:spacing w:before="0"/>
        <w:rPr>
          <w:rFonts w:eastAsia="Cambria" w:cs="Arial"/>
          <w:i/>
          <w:color w:val="auto"/>
          <w:sz w:val="22"/>
        </w:rPr>
      </w:pPr>
    </w:p>
    <w:p w14:paraId="2A9CE8DE" w14:textId="22CF904E" w:rsidR="000D4940" w:rsidRDefault="000D4940" w:rsidP="001C6C9D">
      <w:pPr>
        <w:spacing w:before="0"/>
        <w:rPr>
          <w:rFonts w:eastAsia="Cambria" w:cs="Arial"/>
          <w:i/>
          <w:color w:val="auto"/>
          <w:sz w:val="22"/>
        </w:rPr>
      </w:pPr>
    </w:p>
    <w:p w14:paraId="0FDFCD11" w14:textId="5B64CD73" w:rsidR="000D4940" w:rsidRDefault="000D4940" w:rsidP="001C6C9D">
      <w:pPr>
        <w:spacing w:before="0"/>
        <w:rPr>
          <w:rFonts w:eastAsia="Cambria" w:cs="Arial"/>
          <w:i/>
          <w:color w:val="auto"/>
          <w:sz w:val="22"/>
        </w:rPr>
      </w:pPr>
    </w:p>
    <w:p w14:paraId="452AA64B" w14:textId="15679EC1" w:rsidR="000D4940" w:rsidRDefault="000D4940" w:rsidP="001C6C9D">
      <w:pPr>
        <w:spacing w:before="0"/>
        <w:rPr>
          <w:rFonts w:eastAsia="Cambria" w:cs="Arial"/>
          <w:i/>
          <w:color w:val="auto"/>
          <w:sz w:val="22"/>
        </w:rPr>
      </w:pPr>
    </w:p>
    <w:p w14:paraId="43421147" w14:textId="26FB28F1" w:rsidR="000D4940" w:rsidRDefault="000D4940" w:rsidP="001C6C9D">
      <w:pPr>
        <w:spacing w:before="0"/>
        <w:rPr>
          <w:rFonts w:eastAsia="Cambria" w:cs="Arial"/>
          <w:i/>
          <w:color w:val="auto"/>
          <w:sz w:val="22"/>
        </w:rPr>
      </w:pPr>
    </w:p>
    <w:p w14:paraId="0C5E6AA3" w14:textId="77777777" w:rsidR="000D4940" w:rsidRDefault="000D4940" w:rsidP="001C6C9D">
      <w:pPr>
        <w:spacing w:before="0"/>
        <w:rPr>
          <w:rFonts w:eastAsia="Cambria" w:cs="Arial"/>
          <w:i/>
          <w:color w:val="auto"/>
          <w:sz w:val="22"/>
        </w:rPr>
      </w:pPr>
    </w:p>
    <w:p w14:paraId="7496CE0E" w14:textId="330FF63D" w:rsidR="00D915CB" w:rsidRDefault="00D915CB" w:rsidP="001C6C9D">
      <w:pPr>
        <w:spacing w:before="0"/>
        <w:rPr>
          <w:rFonts w:eastAsia="Cambria" w:cs="Arial"/>
          <w:i/>
          <w:color w:val="auto"/>
          <w:sz w:val="22"/>
        </w:rPr>
      </w:pPr>
    </w:p>
    <w:p w14:paraId="06664B12" w14:textId="77777777" w:rsidR="00D915CB" w:rsidRPr="001C6C9D" w:rsidRDefault="00D915CB" w:rsidP="001C6C9D">
      <w:pPr>
        <w:spacing w:before="0"/>
        <w:rPr>
          <w:rFonts w:eastAsia="Cambria" w:cs="Arial"/>
          <w:i/>
          <w:color w:val="auto"/>
          <w:sz w:val="22"/>
        </w:rPr>
      </w:pPr>
    </w:p>
    <w:p w14:paraId="750BE83C" w14:textId="77777777" w:rsidR="001C6C9D" w:rsidRPr="001C6C9D" w:rsidRDefault="001C6C9D" w:rsidP="001C6C9D">
      <w:pPr>
        <w:spacing w:before="0"/>
        <w:rPr>
          <w:rFonts w:eastAsia="Cambria" w:cs="Arial"/>
          <w:i/>
          <w:color w:val="auto"/>
          <w:sz w:val="22"/>
        </w:rPr>
      </w:pPr>
    </w:p>
    <w:p w14:paraId="64D94E64" w14:textId="77777777" w:rsidR="001C6C9D" w:rsidRPr="001C6C9D" w:rsidRDefault="001C6C9D" w:rsidP="001C6C9D">
      <w:pPr>
        <w:spacing w:before="0"/>
        <w:rPr>
          <w:rFonts w:eastAsia="Cambria" w:cs="Arial"/>
          <w:i/>
          <w:color w:val="auto"/>
          <w:sz w:val="22"/>
        </w:rPr>
      </w:pPr>
    </w:p>
    <w:tbl>
      <w:tblPr>
        <w:tblStyle w:val="TableGrid"/>
        <w:tblW w:w="0" w:type="auto"/>
        <w:tblLook w:val="04A0" w:firstRow="1" w:lastRow="0" w:firstColumn="1" w:lastColumn="0" w:noHBand="0" w:noVBand="1"/>
      </w:tblPr>
      <w:tblGrid>
        <w:gridCol w:w="5139"/>
        <w:gridCol w:w="1244"/>
        <w:gridCol w:w="1151"/>
        <w:gridCol w:w="1219"/>
      </w:tblGrid>
      <w:tr w:rsidR="001C6C9D" w:rsidRPr="001C6C9D" w14:paraId="6DD4B3AD" w14:textId="77777777" w:rsidTr="00D915CB">
        <w:tc>
          <w:tcPr>
            <w:tcW w:w="5139" w:type="dxa"/>
          </w:tcPr>
          <w:p w14:paraId="7FA13142" w14:textId="77777777" w:rsidR="001C6C9D" w:rsidRPr="001C6C9D" w:rsidRDefault="001C6C9D" w:rsidP="001C6C9D">
            <w:pPr>
              <w:rPr>
                <w:rFonts w:cs="Arial"/>
                <w:i/>
                <w:color w:val="auto"/>
                <w:sz w:val="22"/>
              </w:rPr>
            </w:pPr>
            <w:r w:rsidRPr="001C6C9D">
              <w:rPr>
                <w:rFonts w:cs="Arial"/>
                <w:i/>
                <w:color w:val="auto"/>
                <w:sz w:val="22"/>
              </w:rPr>
              <w:lastRenderedPageBreak/>
              <w:t>Address</w:t>
            </w:r>
          </w:p>
        </w:tc>
        <w:tc>
          <w:tcPr>
            <w:tcW w:w="1244" w:type="dxa"/>
          </w:tcPr>
          <w:p w14:paraId="65EBB67F" w14:textId="77777777" w:rsidR="001C6C9D" w:rsidRPr="001C6C9D" w:rsidRDefault="001C6C9D" w:rsidP="001C6C9D">
            <w:pPr>
              <w:rPr>
                <w:rFonts w:cs="Arial"/>
                <w:i/>
                <w:color w:val="auto"/>
                <w:sz w:val="22"/>
              </w:rPr>
            </w:pPr>
            <w:r w:rsidRPr="001C6C9D">
              <w:rPr>
                <w:rFonts w:cs="Arial"/>
                <w:i/>
                <w:color w:val="auto"/>
                <w:sz w:val="22"/>
              </w:rPr>
              <w:t>Unit Number</w:t>
            </w:r>
          </w:p>
        </w:tc>
        <w:tc>
          <w:tcPr>
            <w:tcW w:w="1151" w:type="dxa"/>
          </w:tcPr>
          <w:p w14:paraId="1EC51A5A" w14:textId="77777777" w:rsidR="001C6C9D" w:rsidRPr="001C6C9D" w:rsidRDefault="001C6C9D" w:rsidP="001C6C9D">
            <w:pPr>
              <w:rPr>
                <w:rFonts w:cs="Arial"/>
                <w:i/>
                <w:color w:val="auto"/>
                <w:sz w:val="22"/>
              </w:rPr>
            </w:pPr>
            <w:r w:rsidRPr="001C6C9D">
              <w:rPr>
                <w:rFonts w:cs="Arial"/>
                <w:i/>
                <w:color w:val="auto"/>
                <w:sz w:val="22"/>
              </w:rPr>
              <w:t>Gross Rent</w:t>
            </w:r>
          </w:p>
        </w:tc>
        <w:tc>
          <w:tcPr>
            <w:tcW w:w="1219" w:type="dxa"/>
          </w:tcPr>
          <w:p w14:paraId="0A90BDF9" w14:textId="77777777" w:rsidR="001C6C9D" w:rsidRPr="001C6C9D" w:rsidRDefault="001C6C9D" w:rsidP="001C6C9D">
            <w:pPr>
              <w:rPr>
                <w:rFonts w:cs="Arial"/>
                <w:i/>
                <w:color w:val="auto"/>
                <w:sz w:val="22"/>
              </w:rPr>
            </w:pPr>
            <w:r w:rsidRPr="001C6C9D">
              <w:rPr>
                <w:rFonts w:cs="Arial"/>
                <w:i/>
                <w:color w:val="auto"/>
                <w:sz w:val="22"/>
              </w:rPr>
              <w:t>Utility Allowance</w:t>
            </w:r>
          </w:p>
        </w:tc>
      </w:tr>
      <w:tr w:rsidR="001C6C9D" w:rsidRPr="001C6C9D" w14:paraId="67A517D8" w14:textId="77777777" w:rsidTr="00D915CB">
        <w:tc>
          <w:tcPr>
            <w:tcW w:w="5139" w:type="dxa"/>
          </w:tcPr>
          <w:p w14:paraId="13FDD2D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bookmarkStart w:id="2" w:name="Text2"/>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bookmarkEnd w:id="2"/>
          </w:p>
        </w:tc>
        <w:tc>
          <w:tcPr>
            <w:tcW w:w="1244" w:type="dxa"/>
          </w:tcPr>
          <w:p w14:paraId="0B8F01B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3"/>
                  <w:enabled/>
                  <w:calcOnExit w:val="0"/>
                  <w:textInput/>
                </w:ffData>
              </w:fldChar>
            </w:r>
            <w:bookmarkStart w:id="3" w:name="Text3"/>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bookmarkEnd w:id="3"/>
          </w:p>
        </w:tc>
        <w:tc>
          <w:tcPr>
            <w:tcW w:w="1151" w:type="dxa"/>
          </w:tcPr>
          <w:p w14:paraId="0840868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4"/>
                  <w:enabled/>
                  <w:calcOnExit w:val="0"/>
                  <w:textInput/>
                </w:ffData>
              </w:fldChar>
            </w:r>
            <w:bookmarkStart w:id="4" w:name="Text4"/>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bookmarkEnd w:id="4"/>
          </w:p>
        </w:tc>
        <w:tc>
          <w:tcPr>
            <w:tcW w:w="1219" w:type="dxa"/>
          </w:tcPr>
          <w:p w14:paraId="2E755E0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5"/>
                  <w:enabled/>
                  <w:calcOnExit w:val="0"/>
                  <w:textInput/>
                </w:ffData>
              </w:fldChar>
            </w:r>
            <w:bookmarkStart w:id="5" w:name="Text5"/>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bookmarkEnd w:id="5"/>
          </w:p>
        </w:tc>
      </w:tr>
      <w:tr w:rsidR="001C6C9D" w:rsidRPr="001C6C9D" w14:paraId="17FA606B" w14:textId="77777777" w:rsidTr="00D915CB">
        <w:tc>
          <w:tcPr>
            <w:tcW w:w="5139" w:type="dxa"/>
          </w:tcPr>
          <w:p w14:paraId="4390A97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FC2E91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374F88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96F902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E3D00DD" w14:textId="77777777" w:rsidTr="00D915CB">
        <w:tc>
          <w:tcPr>
            <w:tcW w:w="5139" w:type="dxa"/>
          </w:tcPr>
          <w:p w14:paraId="7B51B57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08AAC8A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AE1953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B25A52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D0FC451" w14:textId="77777777" w:rsidTr="00D915CB">
        <w:tc>
          <w:tcPr>
            <w:tcW w:w="5139" w:type="dxa"/>
          </w:tcPr>
          <w:p w14:paraId="1556ED4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2D8E80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64B03D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6DFA6D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EC9AB5E" w14:textId="77777777" w:rsidTr="00D915CB">
        <w:tc>
          <w:tcPr>
            <w:tcW w:w="5139" w:type="dxa"/>
          </w:tcPr>
          <w:p w14:paraId="40EB453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CCA6CF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CC3762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1199A7DE"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D843956" w14:textId="77777777" w:rsidTr="00D915CB">
        <w:tc>
          <w:tcPr>
            <w:tcW w:w="5139" w:type="dxa"/>
          </w:tcPr>
          <w:p w14:paraId="29C0061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6B5C0F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45B8E18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60B0E66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990E195" w14:textId="77777777" w:rsidTr="00D915CB">
        <w:tc>
          <w:tcPr>
            <w:tcW w:w="5139" w:type="dxa"/>
          </w:tcPr>
          <w:p w14:paraId="5498875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7A8DBCA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A8AF92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08641A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A4EBE0D" w14:textId="77777777" w:rsidTr="00D915CB">
        <w:tc>
          <w:tcPr>
            <w:tcW w:w="5139" w:type="dxa"/>
          </w:tcPr>
          <w:p w14:paraId="362AE30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26544B7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AE0493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9645CF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E3BA560" w14:textId="77777777" w:rsidTr="00D915CB">
        <w:tc>
          <w:tcPr>
            <w:tcW w:w="5139" w:type="dxa"/>
          </w:tcPr>
          <w:p w14:paraId="39DDE88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12DEA1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97A61E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70AA3D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734AC49" w14:textId="77777777" w:rsidTr="00D915CB">
        <w:tc>
          <w:tcPr>
            <w:tcW w:w="5139" w:type="dxa"/>
          </w:tcPr>
          <w:p w14:paraId="614437E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121859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4E0DCDB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298B3C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7F31E17" w14:textId="77777777" w:rsidTr="00D915CB">
        <w:tc>
          <w:tcPr>
            <w:tcW w:w="5139" w:type="dxa"/>
          </w:tcPr>
          <w:p w14:paraId="7AC236B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07B95B2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6CE9BC4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DE7FD7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17779FC" w14:textId="77777777" w:rsidTr="00D915CB">
        <w:tc>
          <w:tcPr>
            <w:tcW w:w="5139" w:type="dxa"/>
          </w:tcPr>
          <w:p w14:paraId="34D60EC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300D70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24539D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4C916A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70BBA38" w14:textId="77777777" w:rsidTr="00D915CB">
        <w:tc>
          <w:tcPr>
            <w:tcW w:w="5139" w:type="dxa"/>
          </w:tcPr>
          <w:p w14:paraId="1F8F868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029861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40938E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60D7EF7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242CDF1" w14:textId="77777777" w:rsidTr="00D915CB">
        <w:tc>
          <w:tcPr>
            <w:tcW w:w="5139" w:type="dxa"/>
          </w:tcPr>
          <w:p w14:paraId="77F3E37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2692B8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77B702C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42F1688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6B905C8A" w14:textId="77777777" w:rsidTr="00D915CB">
        <w:tc>
          <w:tcPr>
            <w:tcW w:w="5139" w:type="dxa"/>
          </w:tcPr>
          <w:p w14:paraId="17E36F6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0B361FA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66A3ED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4F87AE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7568386" w14:textId="77777777" w:rsidTr="00D915CB">
        <w:tc>
          <w:tcPr>
            <w:tcW w:w="5139" w:type="dxa"/>
          </w:tcPr>
          <w:p w14:paraId="1C3B0BC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2040801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657E597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B3B91D6"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05E78285" w14:textId="77777777" w:rsidTr="00D915CB">
        <w:tc>
          <w:tcPr>
            <w:tcW w:w="5139" w:type="dxa"/>
          </w:tcPr>
          <w:p w14:paraId="4D00A22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2C591FA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7220756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6244D68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6DBC4ED" w14:textId="77777777" w:rsidTr="00D915CB">
        <w:tc>
          <w:tcPr>
            <w:tcW w:w="5139" w:type="dxa"/>
          </w:tcPr>
          <w:p w14:paraId="1D86CAA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7188A0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6374454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E93602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567049D" w14:textId="77777777" w:rsidTr="00D915CB">
        <w:tc>
          <w:tcPr>
            <w:tcW w:w="5139" w:type="dxa"/>
          </w:tcPr>
          <w:p w14:paraId="681EAA8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7B804B8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3DDDE5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1A6C1D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EF4FB6D" w14:textId="77777777" w:rsidTr="00D915CB">
        <w:tc>
          <w:tcPr>
            <w:tcW w:w="5139" w:type="dxa"/>
          </w:tcPr>
          <w:p w14:paraId="7C28B4C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0AD1E66"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4C7407B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1A580CE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CB8C46B" w14:textId="77777777" w:rsidTr="00D915CB">
        <w:tc>
          <w:tcPr>
            <w:tcW w:w="5139" w:type="dxa"/>
          </w:tcPr>
          <w:p w14:paraId="575E4CD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7B63EC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5922E8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40EF42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7503DA4" w14:textId="77777777" w:rsidTr="00D915CB">
        <w:tc>
          <w:tcPr>
            <w:tcW w:w="5139" w:type="dxa"/>
          </w:tcPr>
          <w:p w14:paraId="375437AE"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34E8DCE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646EBFA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7BBB66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809569D" w14:textId="77777777" w:rsidTr="00D915CB">
        <w:tc>
          <w:tcPr>
            <w:tcW w:w="5139" w:type="dxa"/>
          </w:tcPr>
          <w:p w14:paraId="6C59A25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5B563F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5AC96A9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C0A73C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83CB2AC" w14:textId="77777777" w:rsidTr="00D915CB">
        <w:tc>
          <w:tcPr>
            <w:tcW w:w="5139" w:type="dxa"/>
          </w:tcPr>
          <w:p w14:paraId="594CA87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CE7B87E"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09D9CC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993700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0EC43544" w14:textId="77777777" w:rsidTr="00D915CB">
        <w:tc>
          <w:tcPr>
            <w:tcW w:w="5139" w:type="dxa"/>
          </w:tcPr>
          <w:p w14:paraId="4B9F684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3D70F02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0BA832E"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E47423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9A44B2A" w14:textId="77777777" w:rsidTr="00D915CB">
        <w:tc>
          <w:tcPr>
            <w:tcW w:w="5139" w:type="dxa"/>
          </w:tcPr>
          <w:p w14:paraId="183C19C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4B63B0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6E03D49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40046AE"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16CECDC5" w14:textId="77777777" w:rsidTr="00D915CB">
        <w:tc>
          <w:tcPr>
            <w:tcW w:w="5139" w:type="dxa"/>
          </w:tcPr>
          <w:p w14:paraId="6EE46EC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C7BF24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4A09BFF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31564F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95CC929" w14:textId="77777777" w:rsidTr="00D915CB">
        <w:tc>
          <w:tcPr>
            <w:tcW w:w="5139" w:type="dxa"/>
          </w:tcPr>
          <w:p w14:paraId="16B8AC0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5AD2C0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F7E5F4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4E193D9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D0CE603" w14:textId="77777777" w:rsidTr="00D915CB">
        <w:tc>
          <w:tcPr>
            <w:tcW w:w="5139" w:type="dxa"/>
          </w:tcPr>
          <w:p w14:paraId="379DF4A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1C04EF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9A2237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C37358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2FE3BEA" w14:textId="77777777" w:rsidTr="00D915CB">
        <w:tc>
          <w:tcPr>
            <w:tcW w:w="5139" w:type="dxa"/>
          </w:tcPr>
          <w:p w14:paraId="52E0F1D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AAB469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7BEBA4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AFD504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0BA43E21" w14:textId="77777777" w:rsidTr="00D915CB">
        <w:tc>
          <w:tcPr>
            <w:tcW w:w="5139" w:type="dxa"/>
          </w:tcPr>
          <w:p w14:paraId="7E4D64B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7A1D78C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57AE477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3F8D22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6CF249A4" w14:textId="77777777" w:rsidTr="00D915CB">
        <w:tc>
          <w:tcPr>
            <w:tcW w:w="5139" w:type="dxa"/>
          </w:tcPr>
          <w:p w14:paraId="36F01E6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34CC1C6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56A8F56"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40989A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22FFACD" w14:textId="77777777" w:rsidTr="00D915CB">
        <w:tc>
          <w:tcPr>
            <w:tcW w:w="5139" w:type="dxa"/>
          </w:tcPr>
          <w:p w14:paraId="26001C7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D505BF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EE5EE8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15FD519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CB4D1F0" w14:textId="77777777" w:rsidTr="00D915CB">
        <w:tc>
          <w:tcPr>
            <w:tcW w:w="5139" w:type="dxa"/>
          </w:tcPr>
          <w:p w14:paraId="75B5685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B715BC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56D9B5C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91F9C1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4DADC8C7" w14:textId="77777777" w:rsidTr="00D915CB">
        <w:tc>
          <w:tcPr>
            <w:tcW w:w="5139" w:type="dxa"/>
          </w:tcPr>
          <w:p w14:paraId="4FE6B017"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FFE3C4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75AFBB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8772406"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6377B5AA" w14:textId="77777777" w:rsidTr="00D915CB">
        <w:tc>
          <w:tcPr>
            <w:tcW w:w="5139" w:type="dxa"/>
          </w:tcPr>
          <w:p w14:paraId="1EFC68E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450AA3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359E494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146E386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3A845157" w14:textId="77777777" w:rsidTr="00D915CB">
        <w:tc>
          <w:tcPr>
            <w:tcW w:w="5139" w:type="dxa"/>
          </w:tcPr>
          <w:p w14:paraId="0281359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31F0CA5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7D8FADE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C0F1AD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777B2B19" w14:textId="77777777" w:rsidTr="00D915CB">
        <w:tc>
          <w:tcPr>
            <w:tcW w:w="5139" w:type="dxa"/>
          </w:tcPr>
          <w:p w14:paraId="01313DC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591C374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A81E19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53B8E6C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6C91E1FF" w14:textId="77777777" w:rsidTr="00D915CB">
        <w:tc>
          <w:tcPr>
            <w:tcW w:w="5139" w:type="dxa"/>
          </w:tcPr>
          <w:p w14:paraId="4B315C1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3FA78C1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9B63A1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EDFD8E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E37A855" w14:textId="77777777" w:rsidTr="00D915CB">
        <w:tc>
          <w:tcPr>
            <w:tcW w:w="5139" w:type="dxa"/>
          </w:tcPr>
          <w:p w14:paraId="3397F50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7A04EC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BFB39C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FE563E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8AEBA10" w14:textId="77777777" w:rsidTr="00D915CB">
        <w:tc>
          <w:tcPr>
            <w:tcW w:w="5139" w:type="dxa"/>
          </w:tcPr>
          <w:p w14:paraId="18419CE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282DCD9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003615F9"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5F5905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6C546FF4" w14:textId="77777777" w:rsidTr="00D915CB">
        <w:tc>
          <w:tcPr>
            <w:tcW w:w="5139" w:type="dxa"/>
          </w:tcPr>
          <w:p w14:paraId="5224CDF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68FEEBA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16A42F5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33B971ED"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9817205" w14:textId="77777777" w:rsidTr="00D915CB">
        <w:tc>
          <w:tcPr>
            <w:tcW w:w="5139" w:type="dxa"/>
          </w:tcPr>
          <w:p w14:paraId="7E57E23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0C8D6A1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82AAFD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08A7D420"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121D569" w14:textId="77777777" w:rsidTr="00D915CB">
        <w:tc>
          <w:tcPr>
            <w:tcW w:w="5139" w:type="dxa"/>
          </w:tcPr>
          <w:p w14:paraId="65FFEB9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25FE5F38"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A97ACE1"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17CFFCC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55E87919" w14:textId="77777777" w:rsidTr="00D915CB">
        <w:tc>
          <w:tcPr>
            <w:tcW w:w="5139" w:type="dxa"/>
          </w:tcPr>
          <w:p w14:paraId="2A04D292"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160EF21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56697DDF"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80EABF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07BE5EAD" w14:textId="77777777" w:rsidTr="00D915CB">
        <w:tc>
          <w:tcPr>
            <w:tcW w:w="5139" w:type="dxa"/>
          </w:tcPr>
          <w:p w14:paraId="527AA7C5"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46831BC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2ECDEB73"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2CCE772A"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r w:rsidR="001C6C9D" w:rsidRPr="001C6C9D" w14:paraId="219730CD" w14:textId="77777777" w:rsidTr="00D915CB">
        <w:tc>
          <w:tcPr>
            <w:tcW w:w="5139" w:type="dxa"/>
          </w:tcPr>
          <w:p w14:paraId="2D42D336"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44" w:type="dxa"/>
          </w:tcPr>
          <w:p w14:paraId="77AD9994"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151" w:type="dxa"/>
          </w:tcPr>
          <w:p w14:paraId="59E9B03C"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c>
          <w:tcPr>
            <w:tcW w:w="1219" w:type="dxa"/>
          </w:tcPr>
          <w:p w14:paraId="751AD62B" w14:textId="77777777" w:rsidR="001C6C9D" w:rsidRPr="001C6C9D" w:rsidRDefault="001C6C9D" w:rsidP="001C6C9D">
            <w:pPr>
              <w:rPr>
                <w:rFonts w:cs="Arial"/>
                <w:i/>
                <w:color w:val="auto"/>
                <w:sz w:val="22"/>
              </w:rPr>
            </w:pPr>
            <w:r w:rsidRPr="001C6C9D">
              <w:rPr>
                <w:rFonts w:cs="Arial"/>
                <w:i/>
                <w:color w:val="auto"/>
                <w:sz w:val="22"/>
              </w:rPr>
              <w:fldChar w:fldCharType="begin">
                <w:ffData>
                  <w:name w:val="Text2"/>
                  <w:enabled/>
                  <w:calcOnExit w:val="0"/>
                  <w:textInput/>
                </w:ffData>
              </w:fldChar>
            </w:r>
            <w:r w:rsidRPr="001C6C9D">
              <w:rPr>
                <w:rFonts w:cs="Arial"/>
                <w:i/>
                <w:color w:val="auto"/>
                <w:sz w:val="22"/>
              </w:rPr>
              <w:instrText xml:space="preserve"> FORMTEXT </w:instrText>
            </w:r>
            <w:r w:rsidRPr="001C6C9D">
              <w:rPr>
                <w:rFonts w:cs="Arial"/>
                <w:i/>
                <w:color w:val="auto"/>
                <w:sz w:val="22"/>
              </w:rPr>
            </w:r>
            <w:r w:rsidRPr="001C6C9D">
              <w:rPr>
                <w:rFonts w:cs="Arial"/>
                <w:i/>
                <w:color w:val="auto"/>
                <w:sz w:val="22"/>
              </w:rPr>
              <w:fldChar w:fldCharType="separate"/>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noProof/>
                <w:color w:val="auto"/>
                <w:sz w:val="22"/>
              </w:rPr>
              <w:t> </w:t>
            </w:r>
            <w:r w:rsidRPr="001C6C9D">
              <w:rPr>
                <w:rFonts w:cs="Arial"/>
                <w:i/>
                <w:color w:val="auto"/>
                <w:sz w:val="22"/>
              </w:rPr>
              <w:fldChar w:fldCharType="end"/>
            </w:r>
          </w:p>
        </w:tc>
      </w:tr>
    </w:tbl>
    <w:p w14:paraId="41DE9A96"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lastRenderedPageBreak/>
        <w:t>16.</w:t>
      </w:r>
      <w:r w:rsidRPr="001C6C9D">
        <w:rPr>
          <w:rFonts w:eastAsia="Cambria" w:cs="Arial"/>
          <w:color w:val="auto"/>
          <w:sz w:val="22"/>
        </w:rPr>
        <w:t xml:space="preserve"> </w:t>
      </w:r>
      <w:r w:rsidRPr="001C6C9D">
        <w:rPr>
          <w:rFonts w:eastAsia="Cambria" w:cs="Arial"/>
          <w:b/>
          <w:color w:val="auto"/>
          <w:sz w:val="22"/>
        </w:rPr>
        <w:t>Proposed project-based voucher gross rent amounts.</w:t>
      </w:r>
    </w:p>
    <w:p w14:paraId="13DD34F3" w14:textId="77777777" w:rsidR="001C6C9D" w:rsidRPr="001C6C9D" w:rsidRDefault="001C6C9D" w:rsidP="001C6C9D">
      <w:pPr>
        <w:spacing w:before="0"/>
        <w:rPr>
          <w:rFonts w:eastAsia="Cambria" w:cs="Arial"/>
          <w:color w:val="auto"/>
          <w:sz w:val="22"/>
        </w:rPr>
      </w:pPr>
    </w:p>
    <w:p w14:paraId="28451A8E" w14:textId="77777777" w:rsidR="001C6C9D" w:rsidRPr="001C6C9D" w:rsidRDefault="001C6C9D" w:rsidP="001C6C9D">
      <w:pPr>
        <w:spacing w:before="0"/>
        <w:rPr>
          <w:rFonts w:eastAsia="Cambria" w:cs="Arial"/>
          <w:bCs/>
          <w:color w:val="auto"/>
          <w:sz w:val="22"/>
        </w:rPr>
      </w:pPr>
      <w:r w:rsidRPr="001C6C9D">
        <w:rPr>
          <w:rFonts w:eastAsia="Cambria" w:cs="Arial"/>
          <w:bCs/>
          <w:color w:val="auto"/>
          <w:sz w:val="22"/>
        </w:rPr>
        <w:t xml:space="preserve">Provide a separate letter from the PHA including a rent certification. The letter should document proposed contract rents, utility allowances, and gross rental amounts for assisted units.  Include rent reasonableness documentation or comparability analysis as evidence of rent determination and certification. </w:t>
      </w:r>
    </w:p>
    <w:p w14:paraId="7E188FFA" w14:textId="77777777" w:rsidR="001C6C9D" w:rsidRPr="001C6C9D" w:rsidRDefault="001C6C9D" w:rsidP="001C6C9D">
      <w:pPr>
        <w:spacing w:before="0"/>
        <w:rPr>
          <w:rFonts w:eastAsia="Cambria" w:cs="Arial"/>
          <w:bCs/>
          <w:color w:val="auto"/>
          <w:sz w:val="22"/>
        </w:rPr>
      </w:pPr>
    </w:p>
    <w:p w14:paraId="0F585439" w14:textId="77777777" w:rsidR="001C6C9D" w:rsidRPr="001C6C9D" w:rsidRDefault="001C6C9D" w:rsidP="001C6C9D">
      <w:pPr>
        <w:spacing w:before="0"/>
        <w:rPr>
          <w:rFonts w:eastAsia="Cambria" w:cs="Arial"/>
          <w:bCs/>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w:t>
      </w:r>
      <w:r w:rsidRPr="001C6C9D">
        <w:rPr>
          <w:rFonts w:eastAsia="Cambria" w:cs="Arial"/>
          <w:bCs/>
          <w:i/>
          <w:color w:val="auto"/>
          <w:sz w:val="22"/>
        </w:rPr>
        <w:t xml:space="preserve">Name the file 16. Rent Reasonableness. </w:t>
      </w:r>
      <w:proofErr w:type="gramStart"/>
      <w:r w:rsidRPr="001C6C9D">
        <w:rPr>
          <w:rFonts w:eastAsia="Cambria" w:cs="Arial"/>
          <w:bCs/>
          <w:i/>
          <w:color w:val="auto"/>
          <w:sz w:val="22"/>
        </w:rPr>
        <w:t>pdf</w:t>
      </w:r>
      <w:proofErr w:type="gramEnd"/>
    </w:p>
    <w:p w14:paraId="4AA3BF7C" w14:textId="77777777" w:rsidR="001C6C9D" w:rsidRPr="001C6C9D" w:rsidRDefault="001C6C9D" w:rsidP="001C6C9D">
      <w:pPr>
        <w:spacing w:before="0"/>
        <w:rPr>
          <w:rFonts w:eastAsia="Cambria" w:cs="Arial"/>
          <w:b/>
          <w:i/>
          <w:color w:val="auto"/>
          <w:sz w:val="22"/>
        </w:rPr>
      </w:pPr>
    </w:p>
    <w:p w14:paraId="06F5DB68"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17.</w:t>
      </w:r>
      <w:r w:rsidRPr="001C6C9D">
        <w:rPr>
          <w:rFonts w:eastAsia="Cambria" w:cs="Arial"/>
          <w:color w:val="auto"/>
          <w:sz w:val="22"/>
        </w:rPr>
        <w:t xml:space="preserve"> </w:t>
      </w:r>
      <w:r w:rsidRPr="001C6C9D">
        <w:rPr>
          <w:rFonts w:eastAsia="Cambria" w:cs="Arial"/>
          <w:b/>
          <w:color w:val="auto"/>
          <w:sz w:val="22"/>
        </w:rPr>
        <w:t xml:space="preserve">Cover Letter from the PHA. </w:t>
      </w:r>
    </w:p>
    <w:p w14:paraId="20EED2B7"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u w:val="single"/>
        </w:rPr>
        <w:t>OHFA Specific Requirements</w:t>
      </w:r>
      <w:r w:rsidRPr="001C6C9D">
        <w:rPr>
          <w:rFonts w:eastAsia="Cambria" w:cs="Arial"/>
          <w:i/>
          <w:color w:val="auto"/>
          <w:sz w:val="22"/>
        </w:rPr>
        <w:t>: Submit a cover letter on PHA letterhead requesting that OHFA complete the Subsidy Layering Review. Name the file 17. Cover Letter.pdf</w:t>
      </w:r>
    </w:p>
    <w:p w14:paraId="05167739" w14:textId="77777777" w:rsidR="001C6C9D" w:rsidRPr="001C6C9D" w:rsidRDefault="001C6C9D" w:rsidP="001C6C9D">
      <w:pPr>
        <w:spacing w:before="0"/>
        <w:rPr>
          <w:rFonts w:eastAsia="Cambria" w:cs="Arial"/>
          <w:i/>
          <w:color w:val="auto"/>
          <w:sz w:val="22"/>
        </w:rPr>
      </w:pPr>
    </w:p>
    <w:p w14:paraId="49E876C9" w14:textId="77777777" w:rsidR="001C6C9D" w:rsidRPr="001C6C9D" w:rsidRDefault="001C6C9D" w:rsidP="001C6C9D">
      <w:pPr>
        <w:spacing w:before="0"/>
        <w:rPr>
          <w:rFonts w:eastAsia="Cambria" w:cs="Arial"/>
          <w:b/>
          <w:bCs/>
          <w:iCs/>
          <w:color w:val="auto"/>
          <w:sz w:val="22"/>
        </w:rPr>
      </w:pPr>
      <w:r w:rsidRPr="001C6C9D">
        <w:rPr>
          <w:rFonts w:eastAsia="Cambria" w:cs="Arial"/>
          <w:b/>
          <w:bCs/>
          <w:iCs/>
          <w:color w:val="auto"/>
          <w:sz w:val="22"/>
        </w:rPr>
        <w:t xml:space="preserve">18. Environmental Clearance. </w:t>
      </w:r>
    </w:p>
    <w:p w14:paraId="7621D5E2" w14:textId="77777777" w:rsidR="001C6C9D" w:rsidRPr="001C6C9D" w:rsidRDefault="001C6C9D" w:rsidP="001C6C9D">
      <w:pPr>
        <w:spacing w:before="0" w:after="200"/>
        <w:rPr>
          <w:rFonts w:eastAsia="Cambria" w:cs="Arial"/>
          <w:iCs/>
          <w:color w:val="auto"/>
          <w:sz w:val="22"/>
        </w:rPr>
      </w:pPr>
      <w:r w:rsidRPr="001C6C9D">
        <w:rPr>
          <w:rFonts w:eastAsia="Cambria" w:cs="Arial"/>
          <w:iCs/>
          <w:color w:val="auto"/>
          <w:sz w:val="22"/>
        </w:rPr>
        <w:t xml:space="preserve">Completion of the environmental review and environmental approval is required before AHAP approval can be granted.  At the time of initial submission of the SLR request, submit evidence that a request for a part 58 review is submitted to the responsible entity or a part 50 review is submitted to the Field Office.  </w:t>
      </w:r>
    </w:p>
    <w:p w14:paraId="0B172947" w14:textId="77777777" w:rsidR="001C6C9D" w:rsidRPr="001C6C9D" w:rsidRDefault="001C6C9D" w:rsidP="001C6C9D">
      <w:pPr>
        <w:spacing w:before="0"/>
        <w:rPr>
          <w:rFonts w:eastAsia="Cambria" w:cs="Arial"/>
          <w:iCs/>
          <w:color w:val="auto"/>
          <w:sz w:val="22"/>
        </w:rPr>
      </w:pPr>
      <w:r w:rsidRPr="001C6C9D">
        <w:rPr>
          <w:rFonts w:eastAsia="Cambria" w:cs="Arial"/>
          <w:i/>
          <w:color w:val="auto"/>
          <w:sz w:val="22"/>
          <w:u w:val="single"/>
        </w:rPr>
        <w:t>OHFA Specific Requirements</w:t>
      </w:r>
      <w:r w:rsidRPr="001C6C9D">
        <w:rPr>
          <w:rFonts w:eastAsia="Cambria" w:cs="Arial"/>
          <w:i/>
          <w:color w:val="auto"/>
          <w:sz w:val="22"/>
        </w:rPr>
        <w:t xml:space="preserve">: Name the file 18. Environmental. </w:t>
      </w:r>
      <w:proofErr w:type="gramStart"/>
      <w:r w:rsidRPr="001C6C9D">
        <w:rPr>
          <w:rFonts w:eastAsia="Cambria" w:cs="Arial"/>
          <w:i/>
          <w:color w:val="auto"/>
          <w:sz w:val="22"/>
        </w:rPr>
        <w:t>pdf</w:t>
      </w:r>
      <w:proofErr w:type="gramEnd"/>
    </w:p>
    <w:p w14:paraId="12974B1C" w14:textId="77777777" w:rsidR="001C6C9D" w:rsidRPr="001C6C9D" w:rsidRDefault="001C6C9D" w:rsidP="001C6C9D">
      <w:pPr>
        <w:spacing w:before="0"/>
        <w:rPr>
          <w:rFonts w:eastAsia="Cambria" w:cs="Arial"/>
          <w:iCs/>
          <w:color w:val="auto"/>
          <w:sz w:val="22"/>
        </w:rPr>
      </w:pPr>
    </w:p>
    <w:p w14:paraId="51291B22" w14:textId="77777777" w:rsidR="001C6C9D" w:rsidRPr="001C6C9D" w:rsidRDefault="001C6C9D" w:rsidP="001C6C9D">
      <w:pPr>
        <w:spacing w:before="0"/>
        <w:rPr>
          <w:rFonts w:eastAsia="Cambria" w:cs="Arial"/>
          <w:b/>
          <w:color w:val="auto"/>
          <w:sz w:val="22"/>
        </w:rPr>
      </w:pPr>
      <w:r w:rsidRPr="001C6C9D">
        <w:rPr>
          <w:rFonts w:eastAsia="Cambria" w:cs="Arial"/>
          <w:b/>
          <w:color w:val="auto"/>
          <w:sz w:val="22"/>
        </w:rPr>
        <w:t>18.</w:t>
      </w:r>
      <w:r w:rsidRPr="001C6C9D">
        <w:rPr>
          <w:rFonts w:eastAsia="Cambria" w:cs="Arial"/>
          <w:color w:val="auto"/>
          <w:sz w:val="22"/>
        </w:rPr>
        <w:t xml:space="preserve"> </w:t>
      </w:r>
      <w:r w:rsidRPr="001C6C9D">
        <w:rPr>
          <w:rFonts w:eastAsia="Cambria" w:cs="Arial"/>
          <w:b/>
          <w:color w:val="auto"/>
          <w:sz w:val="22"/>
        </w:rPr>
        <w:t>SLR Guidelines and Application Form</w:t>
      </w:r>
    </w:p>
    <w:p w14:paraId="3102B667" w14:textId="77777777" w:rsidR="001C6C9D" w:rsidRPr="001C6C9D" w:rsidRDefault="001C6C9D" w:rsidP="001C6C9D">
      <w:pPr>
        <w:spacing w:before="0"/>
        <w:rPr>
          <w:rFonts w:eastAsia="Cambria" w:cs="Arial"/>
          <w:i/>
          <w:color w:val="auto"/>
          <w:sz w:val="22"/>
        </w:rPr>
      </w:pPr>
      <w:r w:rsidRPr="001C6C9D">
        <w:rPr>
          <w:rFonts w:eastAsia="Cambria" w:cs="Arial"/>
          <w:b/>
          <w:color w:val="auto"/>
          <w:sz w:val="22"/>
        </w:rPr>
        <w:t xml:space="preserve"> </w:t>
      </w:r>
      <w:r w:rsidRPr="001C6C9D">
        <w:rPr>
          <w:rFonts w:eastAsia="Cambria" w:cs="Arial"/>
          <w:i/>
          <w:color w:val="auto"/>
          <w:sz w:val="22"/>
          <w:u w:val="single"/>
        </w:rPr>
        <w:t>OHFA Specific Requirements</w:t>
      </w:r>
      <w:r w:rsidRPr="001C6C9D">
        <w:rPr>
          <w:rFonts w:eastAsia="Cambria" w:cs="Arial"/>
          <w:i/>
          <w:color w:val="auto"/>
          <w:sz w:val="22"/>
        </w:rPr>
        <w:t>: Submit this completed application, both pdf and hardcopy. Name the file 19. SLR Application Form.pdf</w:t>
      </w:r>
    </w:p>
    <w:p w14:paraId="501C5918" w14:textId="77777777" w:rsidR="001C6C9D" w:rsidRPr="001C6C9D" w:rsidRDefault="001C6C9D" w:rsidP="001C6C9D">
      <w:pPr>
        <w:spacing w:before="0"/>
        <w:rPr>
          <w:rFonts w:eastAsia="Cambria" w:cs="Arial"/>
          <w:b/>
          <w:color w:val="auto"/>
          <w:sz w:val="22"/>
        </w:rPr>
      </w:pPr>
    </w:p>
    <w:p w14:paraId="6A92D917"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After completion of a review, OHFA will send a certification (model language below) to HUD and copy the PHA and project owner. Model certification language:</w:t>
      </w:r>
    </w:p>
    <w:p w14:paraId="1E9F2C5C" w14:textId="77777777" w:rsidR="001C6C9D" w:rsidRPr="001C6C9D" w:rsidRDefault="001C6C9D" w:rsidP="001C6C9D">
      <w:pPr>
        <w:spacing w:before="0"/>
        <w:rPr>
          <w:rFonts w:eastAsia="Cambria" w:cs="Arial"/>
          <w:color w:val="auto"/>
          <w:sz w:val="22"/>
        </w:rPr>
      </w:pPr>
    </w:p>
    <w:p w14:paraId="5B759991" w14:textId="77777777" w:rsidR="001C6C9D" w:rsidRPr="001C6C9D" w:rsidRDefault="001C6C9D" w:rsidP="001C6C9D">
      <w:pPr>
        <w:spacing w:before="0"/>
        <w:rPr>
          <w:rFonts w:eastAsia="Cambria" w:cs="Arial"/>
          <w:i/>
          <w:color w:val="auto"/>
          <w:sz w:val="22"/>
        </w:rPr>
      </w:pPr>
      <w:r w:rsidRPr="001C6C9D">
        <w:rPr>
          <w:rFonts w:eastAsia="Cambria" w:cs="Arial"/>
          <w:i/>
          <w:color w:val="auto"/>
          <w:sz w:val="22"/>
        </w:rPr>
        <w:t>For purposes of the provision of Section 8 Project Based Voucher Assistance authorized pursuant to 42 U.S.C. 8(o)13, pursuant to section 2835(a)(a)(M)(i) of the Housing and Economic Recovery Act of 2008 (HERA), Section 102 of the Department of Housing and Urban Development Reform Act of 1989, and in accordance with HUD’s Administrative Guidelines, all of which address the prevention of excess governmental subsidy, I hereby certify that the Section 8 project-based voucher assistance provided by the United States Department of Housing and urban Development to [Project] located in [City], Ohio, is not more than is necessary to provide affordable housing after taking into account other government assistance.</w:t>
      </w:r>
    </w:p>
    <w:p w14:paraId="499128D7" w14:textId="77777777" w:rsidR="001C6C9D" w:rsidRPr="001C6C9D" w:rsidRDefault="001C6C9D" w:rsidP="001C6C9D">
      <w:pPr>
        <w:spacing w:before="0"/>
        <w:rPr>
          <w:rFonts w:eastAsia="Cambria" w:cs="Arial"/>
          <w:color w:val="auto"/>
          <w:sz w:val="22"/>
        </w:rPr>
      </w:pPr>
    </w:p>
    <w:p w14:paraId="60D89FCA"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The PHA is required to notify OHFA of material changes to the project sources, uses, and/or operations, as set forth in the HUD SLR Guidelines. OHFA may be required to re-evaluate the SLR should significant material changes be incurred in scope and costs of the project.</w:t>
      </w:r>
    </w:p>
    <w:p w14:paraId="7176E07F"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Please direct questions to Sylvia Accountius at </w:t>
      </w:r>
      <w:hyperlink r:id="rId8" w:history="1">
        <w:r w:rsidRPr="00D915CB">
          <w:rPr>
            <w:rFonts w:eastAsia="Cambria" w:cs="Arial"/>
            <w:color w:val="0000FF"/>
            <w:sz w:val="22"/>
            <w:u w:val="single"/>
          </w:rPr>
          <w:t>saccountius@ohiohome.org</w:t>
        </w:r>
      </w:hyperlink>
      <w:r w:rsidRPr="001C6C9D">
        <w:rPr>
          <w:rFonts w:eastAsia="Cambria" w:cs="Arial"/>
          <w:color w:val="auto"/>
          <w:sz w:val="22"/>
        </w:rPr>
        <w:t>.</w:t>
      </w:r>
    </w:p>
    <w:p w14:paraId="788F595A" w14:textId="77777777" w:rsidR="001C6C9D" w:rsidRPr="001C6C9D" w:rsidRDefault="001C6C9D" w:rsidP="001C6C9D">
      <w:pPr>
        <w:spacing w:before="0"/>
        <w:rPr>
          <w:rFonts w:eastAsia="Cambria" w:cs="Arial"/>
          <w:color w:val="auto"/>
          <w:sz w:val="22"/>
        </w:rPr>
      </w:pPr>
    </w:p>
    <w:p w14:paraId="2E63BD38"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The PHA is responsible for collecting all required documentation from the owner and providing OHFA with all documents required for the SLR. The documents must be forwarded to OHFA with a cover letter (list item17). If the initial submission to OHFA is incomplete, OHFA is in need of further documentation, or if new information becomes available, the PHA must provide the documentation to OHFA during the review process. </w:t>
      </w:r>
    </w:p>
    <w:p w14:paraId="435ED9FF" w14:textId="77777777" w:rsidR="001C6C9D" w:rsidRPr="001C6C9D" w:rsidRDefault="001C6C9D" w:rsidP="001C6C9D">
      <w:pPr>
        <w:spacing w:before="0"/>
        <w:rPr>
          <w:rFonts w:eastAsia="Cambria" w:cs="Arial"/>
          <w:color w:val="auto"/>
          <w:sz w:val="22"/>
        </w:rPr>
      </w:pPr>
    </w:p>
    <w:p w14:paraId="28DDDE82"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If the PHA does not submit the information requested by OHFA in a timely manner, OHFA will return the application to the PHA and will not complete the SLR.</w:t>
      </w:r>
    </w:p>
    <w:p w14:paraId="269EE421" w14:textId="6062B548" w:rsidR="001C6C9D" w:rsidRPr="001C6C9D" w:rsidRDefault="001C6C9D" w:rsidP="001C6C9D">
      <w:pPr>
        <w:spacing w:before="0"/>
        <w:rPr>
          <w:rFonts w:eastAsia="Cambria" w:cs="Arial"/>
          <w:b/>
          <w:bCs/>
          <w:color w:val="auto"/>
          <w:sz w:val="22"/>
        </w:rPr>
      </w:pPr>
    </w:p>
    <w:p w14:paraId="38A27FFC" w14:textId="77777777" w:rsidR="001C6C9D" w:rsidRPr="001C6C9D" w:rsidRDefault="001C6C9D" w:rsidP="001C6C9D">
      <w:pPr>
        <w:spacing w:before="0"/>
        <w:rPr>
          <w:rFonts w:eastAsia="Cambria" w:cs="Arial"/>
          <w:b/>
          <w:bCs/>
          <w:color w:val="auto"/>
          <w:sz w:val="22"/>
        </w:rPr>
      </w:pPr>
    </w:p>
    <w:p w14:paraId="4D14B0A7" w14:textId="77777777" w:rsidR="001C6C9D" w:rsidRPr="001C6C9D" w:rsidRDefault="001C6C9D" w:rsidP="001C6C9D">
      <w:pPr>
        <w:spacing w:before="0"/>
        <w:rPr>
          <w:rFonts w:eastAsia="Cambria" w:cs="Arial"/>
          <w:b/>
          <w:bCs/>
          <w:color w:val="auto"/>
          <w:sz w:val="22"/>
        </w:rPr>
      </w:pPr>
      <w:r w:rsidRPr="001C6C9D">
        <w:rPr>
          <w:rFonts w:eastAsia="Cambria" w:cs="Arial"/>
          <w:b/>
          <w:bCs/>
          <w:color w:val="auto"/>
          <w:sz w:val="22"/>
        </w:rPr>
        <w:t>SLR Underwriting Standards</w:t>
      </w:r>
    </w:p>
    <w:p w14:paraId="2DC9C2CC"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 xml:space="preserve"> </w:t>
      </w:r>
    </w:p>
    <w:p w14:paraId="3042D491"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General Requirements % of construction contract:</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b/>
          <w:color w:val="808080"/>
          <w:sz w:val="22"/>
          <w:u w:val="single"/>
        </w:rPr>
        <w:fldChar w:fldCharType="begin">
          <w:ffData>
            <w:name w:val="Text6"/>
            <w:enabled/>
            <w:calcOnExit w:val="0"/>
            <w:textInput/>
          </w:ffData>
        </w:fldChar>
      </w:r>
      <w:bookmarkStart w:id="6" w:name="Text6"/>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6"/>
    </w:p>
    <w:p w14:paraId="0EE18AF5" w14:textId="77777777" w:rsidR="001C6C9D" w:rsidRPr="001C6C9D" w:rsidRDefault="001C6C9D" w:rsidP="001C6C9D">
      <w:pPr>
        <w:spacing w:before="0"/>
        <w:rPr>
          <w:rFonts w:eastAsia="Cambria" w:cs="Arial"/>
          <w:color w:val="auto"/>
          <w:sz w:val="22"/>
        </w:rPr>
      </w:pPr>
      <w:proofErr w:type="gramStart"/>
      <w:r w:rsidRPr="001C6C9D">
        <w:rPr>
          <w:rFonts w:eastAsia="Cambria" w:cs="Arial"/>
          <w:i/>
          <w:color w:val="FF0000"/>
          <w:sz w:val="22"/>
        </w:rPr>
        <w:t>must</w:t>
      </w:r>
      <w:proofErr w:type="gramEnd"/>
      <w:r w:rsidRPr="001C6C9D">
        <w:rPr>
          <w:rFonts w:eastAsia="Cambria" w:cs="Arial"/>
          <w:i/>
          <w:color w:val="FF0000"/>
          <w:sz w:val="22"/>
        </w:rPr>
        <w:t xml:space="preserve"> not exceed 6%</w:t>
      </w:r>
    </w:p>
    <w:p w14:paraId="7D9C8908"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Contractor Overhead % of construction contract:</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b/>
          <w:color w:val="808080"/>
          <w:sz w:val="22"/>
          <w:u w:val="single"/>
        </w:rPr>
        <w:fldChar w:fldCharType="begin">
          <w:ffData>
            <w:name w:val="Text7"/>
            <w:enabled/>
            <w:calcOnExit w:val="0"/>
            <w:textInput/>
          </w:ffData>
        </w:fldChar>
      </w:r>
      <w:bookmarkStart w:id="7" w:name="Text7"/>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7"/>
      <w:r w:rsidRPr="001C6C9D">
        <w:rPr>
          <w:rFonts w:eastAsia="Cambria" w:cs="Arial"/>
          <w:color w:val="auto"/>
          <w:sz w:val="22"/>
        </w:rPr>
        <w:t xml:space="preserve">  </w:t>
      </w:r>
    </w:p>
    <w:p w14:paraId="7941E24D" w14:textId="77777777" w:rsidR="001C6C9D" w:rsidRPr="001C6C9D" w:rsidRDefault="001C6C9D" w:rsidP="001C6C9D">
      <w:pPr>
        <w:spacing w:before="0"/>
        <w:rPr>
          <w:rFonts w:eastAsia="Cambria" w:cs="Arial"/>
          <w:i/>
          <w:color w:val="FF0000"/>
          <w:sz w:val="22"/>
        </w:rPr>
      </w:pPr>
      <w:proofErr w:type="gramStart"/>
      <w:r w:rsidRPr="001C6C9D">
        <w:rPr>
          <w:rFonts w:eastAsia="Cambria" w:cs="Arial"/>
          <w:i/>
          <w:color w:val="FF0000"/>
          <w:sz w:val="22"/>
        </w:rPr>
        <w:t>must</w:t>
      </w:r>
      <w:proofErr w:type="gramEnd"/>
      <w:r w:rsidRPr="001C6C9D">
        <w:rPr>
          <w:rFonts w:eastAsia="Cambria" w:cs="Arial"/>
          <w:i/>
          <w:color w:val="FF0000"/>
          <w:sz w:val="22"/>
        </w:rPr>
        <w:t xml:space="preserve"> not exceed 2%</w:t>
      </w:r>
    </w:p>
    <w:p w14:paraId="6F93A17A" w14:textId="0FE0BA11" w:rsidR="001C6C9D" w:rsidRPr="001C6C9D" w:rsidRDefault="001C6C9D" w:rsidP="001C6C9D">
      <w:pPr>
        <w:spacing w:before="0"/>
        <w:rPr>
          <w:rFonts w:eastAsia="Cambria" w:cs="Arial"/>
          <w:color w:val="auto"/>
          <w:sz w:val="22"/>
        </w:rPr>
      </w:pPr>
      <w:r w:rsidRPr="001C6C9D">
        <w:rPr>
          <w:rFonts w:eastAsia="Cambria" w:cs="Arial"/>
          <w:color w:val="auto"/>
          <w:sz w:val="22"/>
        </w:rPr>
        <w:t>Contractor Profit % of construction contract:</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00DD564E">
        <w:rPr>
          <w:rFonts w:eastAsia="Cambria" w:cs="Arial"/>
          <w:color w:val="auto"/>
          <w:sz w:val="22"/>
        </w:rPr>
        <w:tab/>
      </w:r>
      <w:r w:rsidRPr="00D915CB">
        <w:rPr>
          <w:rFonts w:eastAsia="Cambria" w:cs="Arial"/>
          <w:b/>
          <w:color w:val="808080"/>
          <w:sz w:val="22"/>
          <w:u w:val="single"/>
        </w:rPr>
        <w:fldChar w:fldCharType="begin">
          <w:ffData>
            <w:name w:val="Text8"/>
            <w:enabled/>
            <w:calcOnExit w:val="0"/>
            <w:textInput/>
          </w:ffData>
        </w:fldChar>
      </w:r>
      <w:bookmarkStart w:id="8" w:name="Text8"/>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8"/>
    </w:p>
    <w:p w14:paraId="0DA6A8C1" w14:textId="77777777" w:rsidR="001C6C9D" w:rsidRPr="001C6C9D" w:rsidRDefault="001C6C9D" w:rsidP="001C6C9D">
      <w:pPr>
        <w:spacing w:before="0"/>
        <w:rPr>
          <w:rFonts w:eastAsia="Cambria" w:cs="Arial"/>
          <w:i/>
          <w:color w:val="FF0000"/>
          <w:sz w:val="22"/>
        </w:rPr>
      </w:pPr>
      <w:proofErr w:type="gramStart"/>
      <w:r w:rsidRPr="001C6C9D">
        <w:rPr>
          <w:rFonts w:eastAsia="Cambria" w:cs="Arial"/>
          <w:i/>
          <w:color w:val="FF0000"/>
          <w:sz w:val="22"/>
        </w:rPr>
        <w:t>must</w:t>
      </w:r>
      <w:proofErr w:type="gramEnd"/>
      <w:r w:rsidRPr="001C6C9D">
        <w:rPr>
          <w:rFonts w:eastAsia="Cambria" w:cs="Arial"/>
          <w:i/>
          <w:color w:val="FF0000"/>
          <w:sz w:val="22"/>
        </w:rPr>
        <w:t xml:space="preserve"> not exceed 6%</w:t>
      </w:r>
    </w:p>
    <w:p w14:paraId="4DA4A916"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Developer Fee % of total project cost:</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D915CB">
        <w:rPr>
          <w:rFonts w:eastAsia="Cambria" w:cs="Arial"/>
          <w:b/>
          <w:color w:val="808080"/>
          <w:sz w:val="22"/>
          <w:u w:val="single"/>
        </w:rPr>
        <w:fldChar w:fldCharType="begin">
          <w:ffData>
            <w:name w:val="Text9"/>
            <w:enabled/>
            <w:calcOnExit w:val="0"/>
            <w:textInput/>
          </w:ffData>
        </w:fldChar>
      </w:r>
      <w:bookmarkStart w:id="9" w:name="Text9"/>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9"/>
    </w:p>
    <w:p w14:paraId="40F79AF1" w14:textId="77777777" w:rsidR="001C6C9D" w:rsidRPr="001C6C9D" w:rsidRDefault="001C6C9D" w:rsidP="001C6C9D">
      <w:pPr>
        <w:spacing w:before="0"/>
        <w:rPr>
          <w:rFonts w:eastAsia="Cambria" w:cs="Arial"/>
          <w:i/>
          <w:color w:val="FF0000"/>
          <w:sz w:val="22"/>
        </w:rPr>
      </w:pPr>
      <w:proofErr w:type="gramStart"/>
      <w:r w:rsidRPr="001C6C9D">
        <w:rPr>
          <w:rFonts w:eastAsia="Cambria" w:cs="Arial"/>
          <w:i/>
          <w:color w:val="FF0000"/>
          <w:sz w:val="22"/>
        </w:rPr>
        <w:t>must</w:t>
      </w:r>
      <w:proofErr w:type="gramEnd"/>
      <w:r w:rsidRPr="001C6C9D">
        <w:rPr>
          <w:rFonts w:eastAsia="Cambria" w:cs="Arial"/>
          <w:i/>
          <w:color w:val="FF0000"/>
          <w:sz w:val="22"/>
        </w:rPr>
        <w:t xml:space="preserve"> not exceed 15%</w:t>
      </w:r>
    </w:p>
    <w:p w14:paraId="75FFE33E" w14:textId="4A10CD05" w:rsidR="001C6C9D" w:rsidRPr="001C6C9D" w:rsidRDefault="001C6C9D" w:rsidP="001C6C9D">
      <w:pPr>
        <w:spacing w:before="0"/>
        <w:rPr>
          <w:rFonts w:eastAsia="Cambria" w:cs="Arial"/>
          <w:i/>
          <w:color w:val="FF0000"/>
          <w:sz w:val="22"/>
        </w:rPr>
      </w:pPr>
      <w:r w:rsidRPr="001C6C9D">
        <w:rPr>
          <w:rFonts w:eastAsia="Cambria" w:cs="Arial"/>
          <w:color w:val="auto"/>
          <w:sz w:val="22"/>
        </w:rPr>
        <w:t>20-year Hard Debt Coverage Ratio:</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00DD564E">
        <w:rPr>
          <w:rFonts w:eastAsia="Cambria" w:cs="Arial"/>
          <w:color w:val="auto"/>
          <w:sz w:val="22"/>
        </w:rPr>
        <w:tab/>
      </w:r>
      <w:r w:rsidRPr="00D915CB">
        <w:rPr>
          <w:rFonts w:eastAsia="Cambria" w:cs="Arial"/>
          <w:b/>
          <w:color w:val="808080"/>
          <w:sz w:val="22"/>
          <w:u w:val="single"/>
        </w:rPr>
        <w:fldChar w:fldCharType="begin">
          <w:ffData>
            <w:name w:val="Text10"/>
            <w:enabled/>
            <w:calcOnExit w:val="0"/>
            <w:textInput/>
          </w:ffData>
        </w:fldChar>
      </w:r>
      <w:bookmarkStart w:id="10" w:name="Text10"/>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10"/>
    </w:p>
    <w:p w14:paraId="74BDBD9A" w14:textId="77777777" w:rsidR="001C6C9D" w:rsidRPr="001C6C9D" w:rsidRDefault="001C6C9D" w:rsidP="001C6C9D">
      <w:pPr>
        <w:spacing w:before="0"/>
        <w:rPr>
          <w:rFonts w:eastAsia="Cambria" w:cs="Arial"/>
          <w:i/>
          <w:color w:val="FF0000"/>
          <w:sz w:val="22"/>
        </w:rPr>
      </w:pPr>
      <w:r w:rsidRPr="001C6C9D">
        <w:rPr>
          <w:rFonts w:eastAsia="Cambria" w:cs="Arial"/>
          <w:i/>
          <w:color w:val="FF0000"/>
          <w:sz w:val="22"/>
        </w:rPr>
        <w:t>1.10 minimum and 1.45 maximum</w:t>
      </w:r>
    </w:p>
    <w:p w14:paraId="2E1FB55B" w14:textId="77777777" w:rsidR="001C6C9D" w:rsidRPr="001C6C9D" w:rsidRDefault="001C6C9D" w:rsidP="001C6C9D">
      <w:pPr>
        <w:spacing w:before="0"/>
        <w:rPr>
          <w:rFonts w:eastAsia="Cambria" w:cs="Arial"/>
          <w:color w:val="auto"/>
          <w:sz w:val="22"/>
        </w:rPr>
      </w:pPr>
      <w:r w:rsidRPr="001C6C9D">
        <w:rPr>
          <w:rFonts w:eastAsia="Cambria" w:cs="Arial"/>
          <w:i/>
          <w:color w:val="FF0000"/>
          <w:sz w:val="22"/>
        </w:rPr>
        <w:t>(</w:t>
      </w:r>
      <w:proofErr w:type="gramStart"/>
      <w:r w:rsidRPr="001C6C9D">
        <w:rPr>
          <w:rFonts w:eastAsia="Cambria" w:cs="Arial"/>
          <w:i/>
          <w:color w:val="FF0000"/>
          <w:sz w:val="22"/>
        </w:rPr>
        <w:t>calculate</w:t>
      </w:r>
      <w:proofErr w:type="gramEnd"/>
      <w:r w:rsidRPr="001C6C9D">
        <w:rPr>
          <w:rFonts w:eastAsia="Cambria" w:cs="Arial"/>
          <w:i/>
          <w:color w:val="FF0000"/>
          <w:sz w:val="22"/>
        </w:rPr>
        <w:t xml:space="preserve"> by taking average of Hard DCR for years 1 through 20 of stabilized period –see AHFA)</w:t>
      </w:r>
    </w:p>
    <w:p w14:paraId="117D3A01" w14:textId="075C1BF9" w:rsidR="001C6C9D" w:rsidRPr="001C6C9D" w:rsidRDefault="001C6C9D" w:rsidP="001C6C9D">
      <w:pPr>
        <w:spacing w:before="0"/>
        <w:rPr>
          <w:rFonts w:eastAsia="Cambria" w:cs="Arial"/>
          <w:color w:val="auto"/>
          <w:sz w:val="22"/>
        </w:rPr>
      </w:pPr>
      <w:r w:rsidRPr="001C6C9D">
        <w:rPr>
          <w:rFonts w:eastAsia="Cambria" w:cs="Arial"/>
          <w:color w:val="auto"/>
          <w:sz w:val="22"/>
        </w:rPr>
        <w:t>20-year Cash Flow test percentage:</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r w:rsidR="00DD564E">
        <w:rPr>
          <w:rFonts w:eastAsia="Cambria" w:cs="Arial"/>
          <w:color w:val="auto"/>
          <w:sz w:val="22"/>
        </w:rPr>
        <w:tab/>
      </w:r>
      <w:r w:rsidRPr="00D915CB">
        <w:rPr>
          <w:rFonts w:eastAsia="Cambria" w:cs="Arial"/>
          <w:b/>
          <w:color w:val="808080"/>
          <w:sz w:val="22"/>
          <w:u w:val="single"/>
        </w:rPr>
        <w:fldChar w:fldCharType="begin">
          <w:ffData>
            <w:name w:val="Text11"/>
            <w:enabled/>
            <w:calcOnExit w:val="0"/>
            <w:textInput/>
          </w:ffData>
        </w:fldChar>
      </w:r>
      <w:bookmarkStart w:id="11" w:name="Text11"/>
      <w:r w:rsidRPr="00D915CB">
        <w:rPr>
          <w:rFonts w:eastAsia="Cambria" w:cs="Arial"/>
          <w:b/>
          <w:color w:val="808080"/>
          <w:sz w:val="22"/>
          <w:u w:val="single"/>
        </w:rPr>
        <w:instrText xml:space="preserve"> FORMTEXT </w:instrText>
      </w:r>
      <w:r w:rsidRPr="00D915CB">
        <w:rPr>
          <w:rFonts w:eastAsia="Cambria" w:cs="Arial"/>
          <w:b/>
          <w:color w:val="808080"/>
          <w:sz w:val="22"/>
          <w:u w:val="single"/>
        </w:rPr>
      </w:r>
      <w:r w:rsidRPr="00D915CB">
        <w:rPr>
          <w:rFonts w:eastAsia="Cambria" w:cs="Arial"/>
          <w:b/>
          <w:color w:val="808080"/>
          <w:sz w:val="22"/>
          <w:u w:val="single"/>
        </w:rPr>
        <w:fldChar w:fldCharType="separate"/>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noProof/>
          <w:color w:val="808080"/>
          <w:sz w:val="22"/>
          <w:u w:val="single"/>
        </w:rPr>
        <w:t> </w:t>
      </w:r>
      <w:r w:rsidRPr="00D915CB">
        <w:rPr>
          <w:rFonts w:eastAsia="Cambria" w:cs="Arial"/>
          <w:b/>
          <w:color w:val="808080"/>
          <w:sz w:val="22"/>
          <w:u w:val="single"/>
        </w:rPr>
        <w:fldChar w:fldCharType="end"/>
      </w:r>
      <w:bookmarkEnd w:id="11"/>
    </w:p>
    <w:p w14:paraId="0C26F8F4" w14:textId="77777777" w:rsidR="001C6C9D" w:rsidRPr="001C6C9D" w:rsidRDefault="001C6C9D" w:rsidP="001C6C9D">
      <w:pPr>
        <w:spacing w:before="0"/>
        <w:rPr>
          <w:rFonts w:eastAsia="Cambria" w:cs="Arial"/>
          <w:i/>
          <w:color w:val="FF0000"/>
          <w:sz w:val="22"/>
        </w:rPr>
      </w:pPr>
      <w:proofErr w:type="gramStart"/>
      <w:r w:rsidRPr="001C6C9D">
        <w:rPr>
          <w:rFonts w:eastAsia="Cambria" w:cs="Arial"/>
          <w:i/>
          <w:color w:val="FF0000"/>
          <w:sz w:val="22"/>
        </w:rPr>
        <w:t>must</w:t>
      </w:r>
      <w:proofErr w:type="gramEnd"/>
      <w:r w:rsidRPr="001C6C9D">
        <w:rPr>
          <w:rFonts w:eastAsia="Cambria" w:cs="Arial"/>
          <w:i/>
          <w:color w:val="FF0000"/>
          <w:sz w:val="22"/>
        </w:rPr>
        <w:t xml:space="preserve"> not exceed  10%</w:t>
      </w:r>
    </w:p>
    <w:p w14:paraId="4E297225" w14:textId="77777777" w:rsidR="001C6C9D" w:rsidRPr="001C6C9D" w:rsidRDefault="001C6C9D" w:rsidP="001C6C9D">
      <w:pPr>
        <w:spacing w:before="0"/>
        <w:rPr>
          <w:rFonts w:eastAsia="Cambria" w:cs="Arial"/>
          <w:i/>
          <w:color w:val="FF0000"/>
          <w:sz w:val="22"/>
        </w:rPr>
      </w:pPr>
      <w:r w:rsidRPr="001C6C9D">
        <w:rPr>
          <w:rFonts w:eastAsia="Cambria" w:cs="Arial"/>
          <w:i/>
          <w:color w:val="FF0000"/>
          <w:sz w:val="22"/>
        </w:rPr>
        <w:t>(</w:t>
      </w:r>
      <w:proofErr w:type="gramStart"/>
      <w:r w:rsidRPr="001C6C9D">
        <w:rPr>
          <w:rFonts w:eastAsia="Cambria" w:cs="Arial"/>
          <w:i/>
          <w:color w:val="FF0000"/>
          <w:sz w:val="22"/>
        </w:rPr>
        <w:t>calculate</w:t>
      </w:r>
      <w:proofErr w:type="gramEnd"/>
      <w:r w:rsidRPr="001C6C9D">
        <w:rPr>
          <w:rFonts w:eastAsia="Cambria" w:cs="Arial"/>
          <w:i/>
          <w:color w:val="FF0000"/>
          <w:sz w:val="22"/>
        </w:rPr>
        <w:t xml:space="preserve"> by taking sum of cash flow for years 1 through 20 of stabilized period divided by sum of operating expenses for years 1 through 20 of stabilized  –see AHFA)</w:t>
      </w:r>
    </w:p>
    <w:p w14:paraId="270CD68D" w14:textId="77777777" w:rsidR="001C6C9D" w:rsidRPr="001C6C9D" w:rsidRDefault="001C6C9D" w:rsidP="001C6C9D">
      <w:pPr>
        <w:spacing w:before="0"/>
        <w:rPr>
          <w:rFonts w:eastAsia="Cambria" w:cs="Arial"/>
          <w:color w:val="auto"/>
          <w:sz w:val="22"/>
        </w:rPr>
      </w:pPr>
    </w:p>
    <w:p w14:paraId="328FA249" w14:textId="77777777" w:rsidR="001C6C9D" w:rsidRPr="001C6C9D" w:rsidRDefault="001C6C9D" w:rsidP="001C6C9D">
      <w:pPr>
        <w:spacing w:before="0"/>
        <w:rPr>
          <w:rFonts w:eastAsia="Cambria" w:cs="Arial"/>
          <w:color w:val="auto"/>
          <w:sz w:val="22"/>
        </w:rPr>
      </w:pPr>
      <w:r w:rsidRPr="001C6C9D">
        <w:rPr>
          <w:rFonts w:eastAsia="Cambria" w:cs="Arial"/>
          <w:color w:val="auto"/>
          <w:sz w:val="22"/>
        </w:rPr>
        <w:t>Public Housing Authority:</w:t>
      </w:r>
      <w:r w:rsidRPr="001C6C9D">
        <w:rPr>
          <w:rFonts w:eastAsia="Cambria" w:cs="Arial"/>
          <w:color w:val="auto"/>
          <w:sz w:val="22"/>
        </w:rPr>
        <w:tab/>
      </w:r>
      <w:r w:rsidRPr="001C6C9D">
        <w:rPr>
          <w:rFonts w:eastAsia="Cambria" w:cs="Arial"/>
          <w:color w:val="auto"/>
          <w:sz w:val="22"/>
        </w:rPr>
        <w:tab/>
      </w:r>
      <w:r w:rsidRPr="001C6C9D">
        <w:rPr>
          <w:rFonts w:eastAsia="Cambria" w:cs="Arial"/>
          <w:color w:val="auto"/>
          <w:sz w:val="22"/>
        </w:rPr>
        <w:tab/>
      </w:r>
      <w:bookmarkStart w:id="12" w:name="_GoBack"/>
      <w:bookmarkEnd w:id="12"/>
      <w:r w:rsidRPr="00D915CB">
        <w:rPr>
          <w:rFonts w:eastAsia="Cambria" w:cs="Arial"/>
          <w:color w:val="808080"/>
          <w:sz w:val="22"/>
        </w:rPr>
        <w:fldChar w:fldCharType="begin">
          <w:ffData>
            <w:name w:val="Text12"/>
            <w:enabled/>
            <w:calcOnExit w:val="0"/>
            <w:textInput/>
          </w:ffData>
        </w:fldChar>
      </w:r>
      <w:bookmarkStart w:id="13" w:name="Text12"/>
      <w:r w:rsidRPr="00D915CB">
        <w:rPr>
          <w:rFonts w:eastAsia="Cambria" w:cs="Arial"/>
          <w:color w:val="808080"/>
          <w:sz w:val="22"/>
        </w:rPr>
        <w:instrText xml:space="preserve"> FORMTEXT </w:instrText>
      </w:r>
      <w:r w:rsidRPr="00D915CB">
        <w:rPr>
          <w:rFonts w:eastAsia="Cambria" w:cs="Arial"/>
          <w:color w:val="808080"/>
          <w:sz w:val="22"/>
        </w:rPr>
      </w:r>
      <w:r w:rsidRPr="00D915CB">
        <w:rPr>
          <w:rFonts w:eastAsia="Cambria" w:cs="Arial"/>
          <w:color w:val="808080"/>
          <w:sz w:val="22"/>
        </w:rPr>
        <w:fldChar w:fldCharType="separate"/>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noProof/>
          <w:color w:val="808080"/>
          <w:sz w:val="22"/>
        </w:rPr>
        <w:t> </w:t>
      </w:r>
      <w:r w:rsidRPr="00D915CB">
        <w:rPr>
          <w:rFonts w:eastAsia="Cambria" w:cs="Arial"/>
          <w:color w:val="808080"/>
          <w:sz w:val="22"/>
        </w:rPr>
        <w:fldChar w:fldCharType="end"/>
      </w:r>
      <w:bookmarkEnd w:id="13"/>
    </w:p>
    <w:p w14:paraId="4B5193CD" w14:textId="77777777" w:rsidR="001C6C9D" w:rsidRPr="001C6C9D" w:rsidRDefault="001C6C9D" w:rsidP="001C6C9D">
      <w:pPr>
        <w:spacing w:before="0"/>
        <w:rPr>
          <w:rFonts w:eastAsia="Cambria" w:cs="Arial"/>
          <w:b/>
          <w:color w:val="auto"/>
          <w:sz w:val="22"/>
        </w:rPr>
      </w:pPr>
    </w:p>
    <w:p w14:paraId="139FEBAE" w14:textId="6E364151" w:rsidR="001C6C9D" w:rsidRPr="001C6C9D" w:rsidRDefault="001C6C9D" w:rsidP="001C6C9D">
      <w:pPr>
        <w:spacing w:before="0"/>
        <w:rPr>
          <w:rFonts w:eastAsia="Cambria" w:cs="Arial"/>
          <w:b/>
          <w:color w:val="auto"/>
          <w:sz w:val="22"/>
        </w:rPr>
      </w:pPr>
      <w:r w:rsidRPr="001C6C9D">
        <w:rPr>
          <w:rFonts w:eastAsia="Cambria" w:cs="Arial"/>
          <w:b/>
          <w:color w:val="auto"/>
          <w:sz w:val="22"/>
        </w:rPr>
        <w:t>Authorized PHA Representative Name:</w:t>
      </w:r>
      <w:r w:rsidRPr="001C6C9D">
        <w:rPr>
          <w:rFonts w:eastAsia="Cambria" w:cs="Arial"/>
          <w:b/>
          <w:color w:val="auto"/>
          <w:sz w:val="22"/>
        </w:rPr>
        <w:tab/>
        <w:t xml:space="preserve"> __________________________________________________</w:t>
      </w:r>
      <w:r w:rsidR="00D915CB">
        <w:rPr>
          <w:rFonts w:eastAsia="Cambria" w:cs="Arial"/>
          <w:b/>
          <w:color w:val="auto"/>
          <w:sz w:val="22"/>
        </w:rPr>
        <w:t>__</w:t>
      </w:r>
      <w:r w:rsidR="00D915CB">
        <w:rPr>
          <w:rFonts w:eastAsia="Cambria" w:cs="Arial"/>
          <w:b/>
          <w:color w:val="auto"/>
          <w:sz w:val="22"/>
        </w:rPr>
        <w:tab/>
      </w:r>
      <w:r w:rsidR="00D915CB">
        <w:rPr>
          <w:rFonts w:eastAsia="Cambria" w:cs="Arial"/>
          <w:b/>
          <w:color w:val="auto"/>
          <w:sz w:val="22"/>
        </w:rPr>
        <w:tab/>
      </w:r>
    </w:p>
    <w:p w14:paraId="79211B45" w14:textId="632EABA5" w:rsidR="001C6C9D" w:rsidRPr="001C6C9D" w:rsidRDefault="00D915CB" w:rsidP="001C6C9D">
      <w:pPr>
        <w:spacing w:before="0"/>
        <w:rPr>
          <w:rFonts w:eastAsia="Cambria" w:cs="Arial"/>
          <w:b/>
          <w:color w:val="auto"/>
          <w:sz w:val="22"/>
        </w:rPr>
      </w:pPr>
      <w:r>
        <w:rPr>
          <w:rFonts w:eastAsia="Cambria" w:cs="Arial"/>
          <w:color w:val="808080"/>
          <w:sz w:val="22"/>
        </w:rPr>
        <w:tab/>
      </w:r>
      <w:r>
        <w:rPr>
          <w:rFonts w:eastAsia="Cambria" w:cs="Arial"/>
          <w:color w:val="808080"/>
          <w:sz w:val="22"/>
        </w:rPr>
        <w:tab/>
      </w:r>
      <w:r>
        <w:rPr>
          <w:rFonts w:eastAsia="Cambria" w:cs="Arial"/>
          <w:color w:val="808080"/>
          <w:sz w:val="22"/>
        </w:rPr>
        <w:tab/>
      </w:r>
      <w:r>
        <w:rPr>
          <w:rFonts w:eastAsia="Cambria" w:cs="Arial"/>
          <w:color w:val="808080"/>
          <w:sz w:val="22"/>
        </w:rPr>
        <w:tab/>
      </w:r>
      <w:r>
        <w:rPr>
          <w:rFonts w:eastAsia="Cambria" w:cs="Arial"/>
          <w:color w:val="808080"/>
          <w:sz w:val="22"/>
        </w:rPr>
        <w:tab/>
      </w:r>
      <w:r>
        <w:rPr>
          <w:rFonts w:eastAsia="Cambria" w:cs="Arial"/>
          <w:color w:val="808080"/>
          <w:sz w:val="22"/>
        </w:rPr>
        <w:tab/>
      </w:r>
      <w:r>
        <w:rPr>
          <w:rFonts w:eastAsia="Cambria" w:cs="Arial"/>
          <w:color w:val="808080"/>
          <w:sz w:val="22"/>
        </w:rPr>
        <w:tab/>
      </w:r>
    </w:p>
    <w:p w14:paraId="06201497" w14:textId="77777777" w:rsidR="001C6C9D" w:rsidRPr="001C6C9D" w:rsidRDefault="001C6C9D" w:rsidP="001C6C9D">
      <w:pPr>
        <w:spacing w:before="0"/>
        <w:rPr>
          <w:rFonts w:eastAsia="Cambria" w:cs="Arial"/>
          <w:b/>
          <w:color w:val="auto"/>
          <w:sz w:val="22"/>
        </w:rPr>
      </w:pPr>
    </w:p>
    <w:p w14:paraId="17C29556" w14:textId="095F3895" w:rsidR="001C6C9D" w:rsidRPr="001C6C9D" w:rsidRDefault="001C6C9D" w:rsidP="001C6C9D">
      <w:pPr>
        <w:spacing w:before="0"/>
        <w:rPr>
          <w:rFonts w:eastAsia="Cambria" w:cs="Arial"/>
          <w:b/>
          <w:color w:val="auto"/>
          <w:sz w:val="22"/>
        </w:rPr>
      </w:pPr>
      <w:r w:rsidRPr="001C6C9D">
        <w:rPr>
          <w:rFonts w:eastAsia="Cambria" w:cs="Arial"/>
          <w:b/>
          <w:color w:val="auto"/>
          <w:sz w:val="22"/>
        </w:rPr>
        <w:t>________________________________</w:t>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r>
      <w:r w:rsidRPr="001C6C9D">
        <w:rPr>
          <w:rFonts w:eastAsia="Cambria" w:cs="Arial"/>
          <w:b/>
          <w:color w:val="auto"/>
          <w:sz w:val="22"/>
        </w:rPr>
        <w:softHyphen/>
        <w:t>_____________________</w:t>
      </w:r>
      <w:r w:rsidR="00D915CB">
        <w:rPr>
          <w:rFonts w:eastAsia="Cambria" w:cs="Arial"/>
          <w:b/>
          <w:color w:val="auto"/>
          <w:sz w:val="22"/>
        </w:rPr>
        <w:tab/>
        <w:t>____________</w:t>
      </w:r>
      <w:r w:rsidRPr="001C6C9D">
        <w:rPr>
          <w:rFonts w:eastAsia="Cambria" w:cs="Arial"/>
          <w:b/>
          <w:color w:val="auto"/>
          <w:sz w:val="22"/>
        </w:rPr>
        <w:tab/>
      </w:r>
    </w:p>
    <w:p w14:paraId="1EE7CBBA" w14:textId="0115D259" w:rsidR="001C6C9D" w:rsidRPr="001C6C9D" w:rsidRDefault="001C6C9D" w:rsidP="001C6C9D">
      <w:pPr>
        <w:spacing w:before="0"/>
        <w:rPr>
          <w:rFonts w:eastAsia="Cambria" w:cs="Arial"/>
          <w:b/>
          <w:i/>
          <w:color w:val="auto"/>
          <w:sz w:val="22"/>
        </w:rPr>
      </w:pPr>
      <w:r w:rsidRPr="001C6C9D">
        <w:rPr>
          <w:rFonts w:eastAsia="Cambria" w:cs="Arial"/>
          <w:b/>
          <w:color w:val="auto"/>
          <w:sz w:val="22"/>
        </w:rPr>
        <w:t>Authorized PHA</w:t>
      </w:r>
      <w:r w:rsidR="00D915CB">
        <w:rPr>
          <w:rFonts w:eastAsia="Cambria" w:cs="Arial"/>
          <w:b/>
          <w:color w:val="auto"/>
          <w:sz w:val="22"/>
        </w:rPr>
        <w:t xml:space="preserve"> Representative Signature</w:t>
      </w:r>
      <w:r w:rsidR="00D915CB">
        <w:rPr>
          <w:rFonts w:eastAsia="Cambria" w:cs="Arial"/>
          <w:b/>
          <w:color w:val="auto"/>
          <w:sz w:val="22"/>
        </w:rPr>
        <w:tab/>
      </w:r>
      <w:r w:rsidR="00D915CB">
        <w:rPr>
          <w:rFonts w:eastAsia="Cambria" w:cs="Arial"/>
          <w:b/>
          <w:color w:val="auto"/>
          <w:sz w:val="22"/>
        </w:rPr>
        <w:tab/>
      </w:r>
      <w:r w:rsidR="00D915CB">
        <w:rPr>
          <w:rFonts w:eastAsia="Cambria" w:cs="Arial"/>
          <w:b/>
          <w:color w:val="auto"/>
          <w:sz w:val="22"/>
        </w:rPr>
        <w:tab/>
      </w:r>
      <w:r w:rsidR="00D915CB">
        <w:rPr>
          <w:rFonts w:eastAsia="Cambria" w:cs="Arial"/>
          <w:b/>
          <w:color w:val="auto"/>
          <w:sz w:val="22"/>
        </w:rPr>
        <w:tab/>
        <w:t>Date</w:t>
      </w:r>
    </w:p>
    <w:p w14:paraId="3D7F5CFC" w14:textId="77777777" w:rsidR="001C6C9D" w:rsidRPr="001C6C9D" w:rsidRDefault="001C6C9D" w:rsidP="001C6C9D">
      <w:pPr>
        <w:spacing w:before="0" w:after="200"/>
        <w:rPr>
          <w:rFonts w:eastAsia="Cambria" w:cs="Arial"/>
          <w:color w:val="auto"/>
          <w:sz w:val="22"/>
        </w:rPr>
      </w:pPr>
    </w:p>
    <w:p w14:paraId="5A1F1526" w14:textId="77777777" w:rsidR="001C6C9D" w:rsidRPr="001C6C9D" w:rsidRDefault="001C6C9D" w:rsidP="001C6C9D">
      <w:pPr>
        <w:spacing w:before="0" w:after="200"/>
        <w:rPr>
          <w:rFonts w:eastAsia="Cambria" w:cs="Arial"/>
          <w:color w:val="auto"/>
          <w:sz w:val="22"/>
        </w:rPr>
      </w:pPr>
    </w:p>
    <w:p w14:paraId="6D629899" w14:textId="77777777" w:rsidR="001C6C9D" w:rsidRPr="00D915CB" w:rsidRDefault="001C6C9D" w:rsidP="00705AE5">
      <w:pPr>
        <w:rPr>
          <w:rFonts w:cs="Arial"/>
          <w:sz w:val="22"/>
        </w:rPr>
      </w:pPr>
    </w:p>
    <w:sectPr w:rsidR="001C6C9D" w:rsidRPr="00D915CB" w:rsidSect="009F37E6">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BFAE" w14:textId="77777777" w:rsidR="001B4121" w:rsidRDefault="001B4121" w:rsidP="00705AE5">
      <w:r>
        <w:separator/>
      </w:r>
    </w:p>
  </w:endnote>
  <w:endnote w:type="continuationSeparator" w:id="0">
    <w:p w14:paraId="5C20C5E9" w14:textId="77777777" w:rsidR="001B4121" w:rsidRDefault="001B4121"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806834"/>
      <w:docPartObj>
        <w:docPartGallery w:val="Page Numbers (Bottom of Page)"/>
        <w:docPartUnique/>
      </w:docPartObj>
    </w:sdtPr>
    <w:sdtEndPr>
      <w:rPr>
        <w:color w:val="808080" w:themeColor="background1" w:themeShade="80"/>
        <w:spacing w:val="60"/>
      </w:rPr>
    </w:sdtEndPr>
    <w:sdtContent>
      <w:p w14:paraId="5E789A3D" w14:textId="7804782D" w:rsidR="00E06FF9" w:rsidRDefault="00E06FF9" w:rsidP="00705AE5">
        <w:pPr>
          <w:pStyle w:val="Footer"/>
        </w:pPr>
        <w:r>
          <w:fldChar w:fldCharType="begin"/>
        </w:r>
        <w:r>
          <w:instrText xml:space="preserve"> PAGE   \* MERGEFORMAT </w:instrText>
        </w:r>
        <w:r>
          <w:fldChar w:fldCharType="separate"/>
        </w:r>
        <w:r w:rsidR="00DD564E">
          <w:rPr>
            <w:noProof/>
          </w:rPr>
          <w:t>7</w:t>
        </w:r>
        <w:r>
          <w:rPr>
            <w:noProof/>
          </w:rPr>
          <w:fldChar w:fldCharType="end"/>
        </w:r>
        <w:r>
          <w:t xml:space="preserve"> | </w:t>
        </w:r>
        <w:r>
          <w:rPr>
            <w:color w:val="808080" w:themeColor="background1" w:themeShade="80"/>
            <w:spacing w:val="60"/>
          </w:rPr>
          <w:t>Page</w:t>
        </w:r>
      </w:p>
    </w:sdtContent>
  </w:sdt>
  <w:p w14:paraId="53C1FF5C" w14:textId="77777777" w:rsidR="00E06FF9" w:rsidRDefault="00E06FF9" w:rsidP="0070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77A3" w14:textId="77777777" w:rsidR="001B4121" w:rsidRDefault="001B4121" w:rsidP="00705AE5">
      <w:r>
        <w:separator/>
      </w:r>
    </w:p>
  </w:footnote>
  <w:footnote w:type="continuationSeparator" w:id="0">
    <w:p w14:paraId="554F75AF" w14:textId="77777777" w:rsidR="001B4121" w:rsidRDefault="001B4121"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C876" w14:textId="77777777" w:rsidR="00DB72A8" w:rsidRDefault="00DB72A8" w:rsidP="00705AE5">
    <w:pPr>
      <w:pStyle w:val="Header"/>
    </w:pPr>
    <w:r>
      <w:rPr>
        <w:noProof/>
      </w:rPr>
      <w:drawing>
        <wp:anchor distT="0" distB="0" distL="114300" distR="114300" simplePos="0" relativeHeight="251658240" behindDoc="0" locked="0" layoutInCell="1" allowOverlap="1" wp14:anchorId="6E0AB8D3" wp14:editId="1F231FAE">
          <wp:simplePos x="0" y="0"/>
          <wp:positionH relativeFrom="column">
            <wp:posOffset>-904875</wp:posOffset>
          </wp:positionH>
          <wp:positionV relativeFrom="paragraph">
            <wp:posOffset>-447675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516.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23D4"/>
    <w:multiLevelType w:val="hybridMultilevel"/>
    <w:tmpl w:val="624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E3E48"/>
    <w:multiLevelType w:val="hybridMultilevel"/>
    <w:tmpl w:val="97F8A714"/>
    <w:lvl w:ilvl="0" w:tplc="C87CD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8"/>
    <w:rsid w:val="00095776"/>
    <w:rsid w:val="000C3102"/>
    <w:rsid w:val="000D288A"/>
    <w:rsid w:val="000D4940"/>
    <w:rsid w:val="000E0227"/>
    <w:rsid w:val="001B4121"/>
    <w:rsid w:val="001C6C9D"/>
    <w:rsid w:val="00215140"/>
    <w:rsid w:val="003015FA"/>
    <w:rsid w:val="0032595B"/>
    <w:rsid w:val="003A739B"/>
    <w:rsid w:val="004058BA"/>
    <w:rsid w:val="005C175A"/>
    <w:rsid w:val="00705AE5"/>
    <w:rsid w:val="007F1168"/>
    <w:rsid w:val="00833460"/>
    <w:rsid w:val="00850BF3"/>
    <w:rsid w:val="009156CF"/>
    <w:rsid w:val="00957E63"/>
    <w:rsid w:val="009E2693"/>
    <w:rsid w:val="009F37E6"/>
    <w:rsid w:val="00AD7952"/>
    <w:rsid w:val="00CD3F51"/>
    <w:rsid w:val="00D915CB"/>
    <w:rsid w:val="00DB72A8"/>
    <w:rsid w:val="00DD564E"/>
    <w:rsid w:val="00E06FF9"/>
    <w:rsid w:val="00E573BA"/>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C78B9"/>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850BF3"/>
    <w:pPr>
      <w:keepNext/>
      <w:keepLines/>
      <w:spacing w:before="20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850BF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numbering" w:customStyle="1" w:styleId="NoList1">
    <w:name w:val="No List1"/>
    <w:next w:val="NoList"/>
    <w:uiPriority w:val="99"/>
    <w:semiHidden/>
    <w:unhideWhenUsed/>
    <w:rsid w:val="001C6C9D"/>
  </w:style>
  <w:style w:type="paragraph" w:customStyle="1" w:styleId="MarloFix">
    <w:name w:val="Marlo Fix"/>
    <w:autoRedefine/>
    <w:qFormat/>
    <w:rsid w:val="001C6C9D"/>
    <w:pPr>
      <w:spacing w:before="2" w:after="2"/>
      <w:ind w:firstLine="0"/>
    </w:pPr>
    <w:rPr>
      <w:rFonts w:ascii="Arial" w:eastAsia="Cambria" w:hAnsi="Arial" w:cs="Times New Roman"/>
      <w:szCs w:val="20"/>
    </w:rPr>
  </w:style>
  <w:style w:type="character" w:styleId="PlaceholderText">
    <w:name w:val="Placeholder Text"/>
    <w:uiPriority w:val="99"/>
    <w:semiHidden/>
    <w:rsid w:val="001C6C9D"/>
    <w:rPr>
      <w:color w:val="808080"/>
    </w:rPr>
  </w:style>
  <w:style w:type="table" w:styleId="TableGrid">
    <w:name w:val="Table Grid"/>
    <w:basedOn w:val="TableNormal"/>
    <w:uiPriority w:val="59"/>
    <w:rsid w:val="001C6C9D"/>
    <w:pPr>
      <w:spacing w:before="0"/>
      <w:ind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C6C9D"/>
    <w:rPr>
      <w:sz w:val="16"/>
      <w:szCs w:val="16"/>
    </w:rPr>
  </w:style>
  <w:style w:type="paragraph" w:styleId="CommentText">
    <w:name w:val="annotation text"/>
    <w:basedOn w:val="Normal"/>
    <w:link w:val="CommentTextChar"/>
    <w:uiPriority w:val="99"/>
    <w:semiHidden/>
    <w:unhideWhenUsed/>
    <w:rsid w:val="001C6C9D"/>
    <w:pPr>
      <w:spacing w:before="0" w:after="200"/>
    </w:pPr>
    <w:rPr>
      <w:rFonts w:ascii="Cambria" w:eastAsia="Cambria" w:hAnsi="Cambria" w:cs="Times New Roman"/>
      <w:color w:val="auto"/>
      <w:szCs w:val="20"/>
    </w:rPr>
  </w:style>
  <w:style w:type="character" w:customStyle="1" w:styleId="CommentTextChar">
    <w:name w:val="Comment Text Char"/>
    <w:basedOn w:val="DefaultParagraphFont"/>
    <w:link w:val="CommentText"/>
    <w:uiPriority w:val="99"/>
    <w:semiHidden/>
    <w:rsid w:val="001C6C9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C9D"/>
    <w:rPr>
      <w:b/>
      <w:bCs/>
    </w:rPr>
  </w:style>
  <w:style w:type="character" w:customStyle="1" w:styleId="CommentSubjectChar">
    <w:name w:val="Comment Subject Char"/>
    <w:basedOn w:val="CommentTextChar"/>
    <w:link w:val="CommentSubject"/>
    <w:uiPriority w:val="99"/>
    <w:semiHidden/>
    <w:rsid w:val="001C6C9D"/>
    <w:rPr>
      <w:rFonts w:ascii="Cambria" w:eastAsia="Cambria" w:hAnsi="Cambria" w:cs="Times New Roman"/>
      <w:b/>
      <w:bCs/>
      <w:sz w:val="20"/>
      <w:szCs w:val="20"/>
    </w:rPr>
  </w:style>
  <w:style w:type="paragraph" w:styleId="Revision">
    <w:name w:val="Revision"/>
    <w:hidden/>
    <w:uiPriority w:val="71"/>
    <w:rsid w:val="001C6C9D"/>
    <w:pPr>
      <w:spacing w:before="0"/>
      <w:ind w:firstLine="0"/>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countius@ohioho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8367-F1B0-4E21-B32B-29245190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Paige</dc:creator>
  <cp:lastModifiedBy>Craig, Kelan</cp:lastModifiedBy>
  <cp:revision>7</cp:revision>
  <dcterms:created xsi:type="dcterms:W3CDTF">2020-09-09T17:13:00Z</dcterms:created>
  <dcterms:modified xsi:type="dcterms:W3CDTF">2020-09-09T17:20:00Z</dcterms:modified>
</cp:coreProperties>
</file>